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7E9" w:rsidRDefault="000707E9" w:rsidP="00C87719">
      <w:pPr>
        <w:pStyle w:val="Titre"/>
        <w:rPr>
          <w:noProof/>
          <w:color w:val="008000"/>
          <w:u w:val="none"/>
        </w:rPr>
      </w:pPr>
    </w:p>
    <w:p w:rsidR="00580392" w:rsidRDefault="00580392" w:rsidP="00C87719">
      <w:pPr>
        <w:pStyle w:val="Titre"/>
        <w:rPr>
          <w:noProof/>
          <w:color w:val="008000"/>
          <w:u w:val="none"/>
        </w:rPr>
      </w:pPr>
    </w:p>
    <w:p w:rsidR="00182D38" w:rsidRPr="00580392" w:rsidRDefault="000037D2" w:rsidP="00C87719">
      <w:pPr>
        <w:pStyle w:val="Titre"/>
        <w:rPr>
          <w:rFonts w:ascii="Times New Roman" w:hAnsi="Times New Roman"/>
          <w:b w:val="0"/>
          <w:noProof/>
          <w:color w:val="002060"/>
          <w:sz w:val="32"/>
          <w:szCs w:val="32"/>
          <w:u w:val="none"/>
        </w:rPr>
      </w:pPr>
      <w:r w:rsidRPr="00580392">
        <w:rPr>
          <w:rFonts w:ascii="Times New Roman" w:hAnsi="Times New Roman"/>
          <w:b w:val="0"/>
          <w:noProof/>
          <w:color w:val="002060"/>
          <w:sz w:val="32"/>
          <w:szCs w:val="32"/>
          <w:u w:val="none"/>
        </w:rPr>
        <w:t>C</w:t>
      </w:r>
      <w:r w:rsidR="00BC625A" w:rsidRPr="00580392">
        <w:rPr>
          <w:rFonts w:ascii="Times New Roman" w:hAnsi="Times New Roman"/>
          <w:b w:val="0"/>
          <w:noProof/>
          <w:color w:val="002060"/>
          <w:sz w:val="32"/>
          <w:szCs w:val="32"/>
          <w:u w:val="none"/>
        </w:rPr>
        <w:t>oupe de France Eau Libre 201</w:t>
      </w:r>
      <w:r w:rsidR="00C91F39" w:rsidRPr="00580392">
        <w:rPr>
          <w:rFonts w:ascii="Times New Roman" w:hAnsi="Times New Roman"/>
          <w:b w:val="0"/>
          <w:noProof/>
          <w:color w:val="002060"/>
          <w:sz w:val="32"/>
          <w:szCs w:val="32"/>
          <w:u w:val="none"/>
        </w:rPr>
        <w:t>7</w:t>
      </w:r>
    </w:p>
    <w:p w:rsidR="003022CC" w:rsidRPr="00580392" w:rsidRDefault="003022CC">
      <w:pPr>
        <w:pStyle w:val="Titre"/>
        <w:rPr>
          <w:rFonts w:ascii="Times New Roman" w:hAnsi="Times New Roman"/>
          <w:b w:val="0"/>
          <w:color w:val="002060"/>
          <w:sz w:val="32"/>
          <w:szCs w:val="32"/>
          <w:u w:val="none"/>
        </w:rPr>
      </w:pPr>
      <w:r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Grand Pr</w:t>
      </w:r>
      <w:r w:rsidR="0068632F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ix des Lis</w:t>
      </w:r>
      <w:r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ières de l’Oise</w:t>
      </w:r>
    </w:p>
    <w:p w:rsidR="000037D2" w:rsidRPr="00580392" w:rsidRDefault="000037D2" w:rsidP="000037D2">
      <w:pPr>
        <w:pStyle w:val="Titre"/>
        <w:rPr>
          <w:rFonts w:ascii="Times New Roman" w:hAnsi="Times New Roman"/>
          <w:b w:val="0"/>
          <w:color w:val="002060"/>
          <w:sz w:val="32"/>
          <w:szCs w:val="32"/>
          <w:u w:val="none"/>
        </w:rPr>
      </w:pPr>
      <w:r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Grand Prix de l’ARC</w:t>
      </w:r>
    </w:p>
    <w:p w:rsidR="00BC625A" w:rsidRPr="00580392" w:rsidRDefault="00580392">
      <w:pPr>
        <w:pStyle w:val="Titre"/>
        <w:rPr>
          <w:rFonts w:ascii="Times New Roman" w:hAnsi="Times New Roman"/>
          <w:b w:val="0"/>
          <w:color w:val="002060"/>
          <w:sz w:val="32"/>
          <w:szCs w:val="32"/>
          <w:u w:val="none"/>
        </w:rPr>
      </w:pPr>
      <w:bookmarkStart w:id="0" w:name="_GoBack"/>
      <w:bookmarkEnd w:id="0"/>
      <w:r>
        <w:rPr>
          <w:rFonts w:ascii="Times New Roman" w:hAnsi="Times New Roman"/>
          <w:b w:val="0"/>
          <w:color w:val="002060"/>
          <w:sz w:val="32"/>
          <w:szCs w:val="32"/>
          <w:u w:val="none"/>
        </w:rPr>
        <w:t>Vendredi</w:t>
      </w:r>
      <w:r w:rsidR="00A32E13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 xml:space="preserve"> 14 </w:t>
      </w:r>
      <w:r w:rsidR="002F0483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 xml:space="preserve">et </w:t>
      </w:r>
      <w:r w:rsidR="00C91F39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samedi</w:t>
      </w:r>
      <w:r w:rsidR="002F0483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 xml:space="preserve"> 15 </w:t>
      </w:r>
      <w:r w:rsidR="00C91F39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juillet 2017</w:t>
      </w:r>
    </w:p>
    <w:p w:rsidR="00BC625A" w:rsidRPr="00580392" w:rsidRDefault="000707E9">
      <w:pPr>
        <w:pStyle w:val="Titre"/>
        <w:rPr>
          <w:rFonts w:ascii="Times New Roman" w:hAnsi="Times New Roman"/>
          <w:b w:val="0"/>
          <w:color w:val="002060"/>
          <w:sz w:val="32"/>
          <w:szCs w:val="32"/>
          <w:u w:val="none"/>
        </w:rPr>
      </w:pPr>
      <w:r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 xml:space="preserve">ATTICHY - </w:t>
      </w:r>
      <w:r w:rsidR="002D0819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 xml:space="preserve">COMPIEGNE </w:t>
      </w:r>
      <w:r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>à</w:t>
      </w:r>
      <w:r w:rsidR="002D0819" w:rsidRPr="00580392">
        <w:rPr>
          <w:rFonts w:ascii="Times New Roman" w:hAnsi="Times New Roman"/>
          <w:b w:val="0"/>
          <w:color w:val="002060"/>
          <w:sz w:val="32"/>
          <w:szCs w:val="32"/>
          <w:u w:val="none"/>
        </w:rPr>
        <w:t xml:space="preserve"> Choisy au Bac</w:t>
      </w:r>
    </w:p>
    <w:p w:rsidR="00182D38" w:rsidRPr="00580392" w:rsidRDefault="00182D38" w:rsidP="000707E9">
      <w:pPr>
        <w:pStyle w:val="Titre"/>
        <w:jc w:val="left"/>
        <w:rPr>
          <w:color w:val="002060"/>
          <w:u w:val="none"/>
        </w:rPr>
      </w:pPr>
    </w:p>
    <w:p w:rsidR="00CF30D8" w:rsidRDefault="00CF30D8" w:rsidP="000707E9">
      <w:pPr>
        <w:pStyle w:val="Titre"/>
        <w:jc w:val="left"/>
        <w:rPr>
          <w:u w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82D38">
        <w:tc>
          <w:tcPr>
            <w:tcW w:w="9212" w:type="dxa"/>
            <w:shd w:val="pct10" w:color="auto" w:fill="FFFFFF"/>
          </w:tcPr>
          <w:p w:rsidR="00182D38" w:rsidRDefault="00182D38">
            <w:pPr>
              <w:jc w:val="center"/>
              <w:rPr>
                <w:rFonts w:ascii="Comic Sans MS" w:hAnsi="Comic Sans MS"/>
                <w:b/>
                <w:sz w:val="10"/>
                <w:u w:val="single"/>
              </w:rPr>
            </w:pPr>
          </w:p>
        </w:tc>
      </w:tr>
    </w:tbl>
    <w:p w:rsidR="00182D38" w:rsidRPr="00AB2353" w:rsidRDefault="00182D38">
      <w:pPr>
        <w:outlineLvl w:val="0"/>
        <w:rPr>
          <w:rFonts w:ascii="Tahoma" w:hAnsi="Tahoma" w:cs="Tahoma"/>
          <w:b/>
          <w:sz w:val="18"/>
        </w:rPr>
      </w:pPr>
    </w:p>
    <w:p w:rsidR="00182D38" w:rsidRPr="00AB2353" w:rsidRDefault="00182D38">
      <w:pPr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1 :</w:t>
      </w:r>
      <w:r w:rsidRPr="00AB2353">
        <w:rPr>
          <w:rFonts w:ascii="Tahoma" w:hAnsi="Tahoma" w:cs="Tahoma"/>
          <w:b/>
          <w:sz w:val="18"/>
        </w:rPr>
        <w:tab/>
      </w:r>
      <w:r w:rsidRPr="00AB2353">
        <w:rPr>
          <w:rFonts w:ascii="Tahoma" w:hAnsi="Tahoma" w:cs="Tahoma"/>
          <w:b/>
          <w:sz w:val="18"/>
          <w:u w:val="single"/>
        </w:rPr>
        <w:t>Date et Lieu</w:t>
      </w:r>
    </w:p>
    <w:p w:rsidR="00182D38" w:rsidRPr="00AB2353" w:rsidRDefault="00182D38">
      <w:pPr>
        <w:rPr>
          <w:rFonts w:ascii="Tahoma" w:hAnsi="Tahoma" w:cs="Tahoma"/>
          <w:sz w:val="18"/>
          <w:u w:val="single"/>
        </w:rPr>
      </w:pPr>
    </w:p>
    <w:p w:rsidR="00182D38" w:rsidRPr="00AB2353" w:rsidRDefault="003022CC">
      <w:pPr>
        <w:pStyle w:val="Corpsdetexte"/>
        <w:rPr>
          <w:rFonts w:ascii="Tahoma" w:hAnsi="Tahoma" w:cs="Tahoma"/>
          <w:b/>
        </w:rPr>
      </w:pPr>
      <w:r w:rsidRPr="00AB2353">
        <w:rPr>
          <w:rFonts w:ascii="Tahoma" w:hAnsi="Tahoma" w:cs="Tahoma"/>
        </w:rPr>
        <w:t xml:space="preserve">Toutes les épreuves </w:t>
      </w:r>
      <w:r w:rsidR="00182D38" w:rsidRPr="00AB2353">
        <w:rPr>
          <w:rFonts w:ascii="Tahoma" w:hAnsi="Tahoma" w:cs="Tahoma"/>
        </w:rPr>
        <w:t xml:space="preserve">sont organisées </w:t>
      </w:r>
      <w:r w:rsidR="00E153F0" w:rsidRPr="00AB2353">
        <w:rPr>
          <w:rFonts w:ascii="Tahoma" w:hAnsi="Tahoma" w:cs="Tahoma"/>
        </w:rPr>
        <w:t xml:space="preserve">dans le plan d’eau </w:t>
      </w:r>
      <w:r w:rsidR="00EE515B" w:rsidRPr="00AB2353">
        <w:rPr>
          <w:rFonts w:ascii="Tahoma" w:hAnsi="Tahoma" w:cs="Tahoma"/>
        </w:rPr>
        <w:t>d’atténuation des crues dit Bassin des Muids à Choisy au Bac (Oise)</w:t>
      </w:r>
      <w:r w:rsidR="00E153F0" w:rsidRPr="00AB2353">
        <w:rPr>
          <w:rFonts w:ascii="Tahoma" w:hAnsi="Tahoma" w:cs="Tahoma"/>
        </w:rPr>
        <w:t xml:space="preserve">, </w:t>
      </w:r>
      <w:r w:rsidR="0096418E" w:rsidRPr="00AB2353">
        <w:rPr>
          <w:rFonts w:ascii="Tahoma" w:hAnsi="Tahoma" w:cs="Tahoma"/>
        </w:rPr>
        <w:t xml:space="preserve">le </w:t>
      </w:r>
      <w:r w:rsidR="00C91F39">
        <w:rPr>
          <w:rFonts w:ascii="Tahoma" w:hAnsi="Tahoma" w:cs="Tahoma"/>
        </w:rPr>
        <w:t>vendre</w:t>
      </w:r>
      <w:r w:rsidRPr="00AB2353">
        <w:rPr>
          <w:rFonts w:ascii="Tahoma" w:hAnsi="Tahoma" w:cs="Tahoma"/>
        </w:rPr>
        <w:t xml:space="preserve">di 14 et le </w:t>
      </w:r>
      <w:r w:rsidR="00C91F39">
        <w:rPr>
          <w:rFonts w:ascii="Tahoma" w:hAnsi="Tahoma" w:cs="Tahoma"/>
        </w:rPr>
        <w:t>samedi 15 juillet 2017</w:t>
      </w:r>
      <w:r w:rsidR="00182D38" w:rsidRPr="00AB2353">
        <w:rPr>
          <w:rFonts w:ascii="Tahoma" w:hAnsi="Tahoma" w:cs="Tahoma"/>
        </w:rPr>
        <w:t>.</w:t>
      </w:r>
    </w:p>
    <w:p w:rsidR="008E5229" w:rsidRPr="00AB2353" w:rsidRDefault="008E5229">
      <w:pPr>
        <w:rPr>
          <w:rFonts w:ascii="Tahoma" w:hAnsi="Tahoma" w:cs="Tahoma"/>
          <w:b/>
          <w:sz w:val="18"/>
        </w:rPr>
      </w:pPr>
    </w:p>
    <w:p w:rsidR="00182D38" w:rsidRPr="00AB2353" w:rsidRDefault="00182D38">
      <w:pPr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2 :</w:t>
      </w:r>
      <w:r w:rsidRPr="00AB2353">
        <w:rPr>
          <w:rFonts w:ascii="Tahoma" w:hAnsi="Tahoma" w:cs="Tahoma"/>
          <w:b/>
          <w:sz w:val="18"/>
        </w:rPr>
        <w:tab/>
      </w:r>
      <w:r w:rsidRPr="00AB2353">
        <w:rPr>
          <w:rFonts w:ascii="Tahoma" w:hAnsi="Tahoma" w:cs="Tahoma"/>
          <w:b/>
          <w:sz w:val="18"/>
          <w:u w:val="single"/>
        </w:rPr>
        <w:t>Conditions pour concourir</w:t>
      </w:r>
    </w:p>
    <w:p w:rsidR="00182D38" w:rsidRPr="00AB2353" w:rsidRDefault="00182D38">
      <w:pPr>
        <w:rPr>
          <w:rFonts w:ascii="Tahoma" w:hAnsi="Tahoma" w:cs="Tahoma"/>
          <w:sz w:val="18"/>
          <w:u w:val="single"/>
        </w:rPr>
      </w:pPr>
    </w:p>
    <w:p w:rsidR="00182D38" w:rsidRPr="00AB2353" w:rsidRDefault="00182D38">
      <w:pPr>
        <w:numPr>
          <w:ilvl w:val="0"/>
          <w:numId w:val="3"/>
        </w:numPr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Etre licencié à </w:t>
      </w:r>
      <w:smartTag w:uri="urn:schemas-microsoft-com:office:smarttags" w:element="PersonName">
        <w:smartTagPr>
          <w:attr w:name="ProductID" w:val="la FFN"/>
        </w:smartTagPr>
        <w:r w:rsidRPr="00AB2353">
          <w:rPr>
            <w:rFonts w:ascii="Tahoma" w:hAnsi="Tahoma" w:cs="Tahoma"/>
            <w:sz w:val="18"/>
          </w:rPr>
          <w:t>la FFN</w:t>
        </w:r>
      </w:smartTag>
      <w:r w:rsidRPr="00AB2353">
        <w:rPr>
          <w:rFonts w:ascii="Tahoma" w:hAnsi="Tahoma" w:cs="Tahoma"/>
          <w:sz w:val="18"/>
        </w:rPr>
        <w:t xml:space="preserve"> ou à une Fédération affiliée à la FINA</w:t>
      </w:r>
      <w:r w:rsidR="00C45D24" w:rsidRPr="00AB2353">
        <w:rPr>
          <w:rFonts w:ascii="Tahoma" w:hAnsi="Tahoma" w:cs="Tahoma"/>
          <w:sz w:val="18"/>
        </w:rPr>
        <w:t>.</w:t>
      </w:r>
    </w:p>
    <w:p w:rsidR="00C45D24" w:rsidRPr="00AB2353" w:rsidRDefault="00C45D24">
      <w:pPr>
        <w:numPr>
          <w:ilvl w:val="0"/>
          <w:numId w:val="3"/>
        </w:numPr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Avoir pris une participation journalière pour les non-licenciés FFN</w:t>
      </w:r>
    </w:p>
    <w:p w:rsidR="00182D38" w:rsidRPr="00AB2353" w:rsidRDefault="00182D38">
      <w:pPr>
        <w:numPr>
          <w:ilvl w:val="0"/>
          <w:numId w:val="3"/>
        </w:numPr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Avoir adressé son engagement et le règlement correspondant dans les délais prévus</w:t>
      </w:r>
      <w:r w:rsidR="00C45D24" w:rsidRPr="00AB2353">
        <w:rPr>
          <w:rFonts w:ascii="Tahoma" w:hAnsi="Tahoma" w:cs="Tahoma"/>
          <w:sz w:val="18"/>
        </w:rPr>
        <w:t>.</w:t>
      </w:r>
    </w:p>
    <w:p w:rsidR="00182D38" w:rsidRPr="00AB2353" w:rsidRDefault="00182D38">
      <w:pPr>
        <w:numPr>
          <w:ilvl w:val="0"/>
          <w:numId w:val="3"/>
        </w:numPr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Les combinaisons néoprènes</w:t>
      </w:r>
      <w:r w:rsidR="003022CC" w:rsidRPr="00AB2353">
        <w:rPr>
          <w:rFonts w:ascii="Tahoma" w:hAnsi="Tahoma" w:cs="Tahoma"/>
          <w:sz w:val="18"/>
        </w:rPr>
        <w:t>,</w:t>
      </w:r>
      <w:r w:rsidRPr="00AB2353">
        <w:rPr>
          <w:rFonts w:ascii="Tahoma" w:hAnsi="Tahoma" w:cs="Tahoma"/>
          <w:sz w:val="18"/>
        </w:rPr>
        <w:t xml:space="preserve"> </w:t>
      </w:r>
      <w:r w:rsidR="0007292A" w:rsidRPr="00AB2353">
        <w:rPr>
          <w:rFonts w:ascii="Tahoma" w:hAnsi="Tahoma" w:cs="Tahoma"/>
          <w:sz w:val="18"/>
        </w:rPr>
        <w:t xml:space="preserve">ne sont acceptées que sur le </w:t>
      </w:r>
      <w:r w:rsidR="003022CC" w:rsidRPr="00AB2353">
        <w:rPr>
          <w:rFonts w:ascii="Tahoma" w:hAnsi="Tahoma" w:cs="Tahoma"/>
          <w:sz w:val="18"/>
        </w:rPr>
        <w:t xml:space="preserve">500, le 1.5 km </w:t>
      </w:r>
      <w:r w:rsidR="00EE515B" w:rsidRPr="00AB2353">
        <w:rPr>
          <w:rFonts w:ascii="Tahoma" w:hAnsi="Tahoma" w:cs="Tahoma"/>
          <w:sz w:val="18"/>
        </w:rPr>
        <w:t xml:space="preserve">et le </w:t>
      </w:r>
      <w:r w:rsidR="0007292A" w:rsidRPr="00AB2353">
        <w:rPr>
          <w:rFonts w:ascii="Tahoma" w:hAnsi="Tahoma" w:cs="Tahoma"/>
          <w:sz w:val="18"/>
        </w:rPr>
        <w:t>2.5</w:t>
      </w:r>
      <w:r w:rsidRPr="00AB2353">
        <w:rPr>
          <w:rFonts w:ascii="Tahoma" w:hAnsi="Tahoma" w:cs="Tahoma"/>
          <w:sz w:val="18"/>
        </w:rPr>
        <w:t xml:space="preserve"> km et feront l’objet d’un classement distinct</w:t>
      </w:r>
    </w:p>
    <w:p w:rsidR="00182D38" w:rsidRPr="00AB2353" w:rsidRDefault="00182D38" w:rsidP="00AB2353">
      <w:pPr>
        <w:rPr>
          <w:rFonts w:ascii="Tahoma" w:hAnsi="Tahoma" w:cs="Tahoma"/>
          <w:b/>
          <w:sz w:val="18"/>
        </w:rPr>
      </w:pPr>
    </w:p>
    <w:p w:rsidR="00182D38" w:rsidRPr="00AB2353" w:rsidRDefault="00182D38">
      <w:pPr>
        <w:ind w:left="60"/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3</w:t>
      </w:r>
      <w:r w:rsidRPr="00AB2353">
        <w:rPr>
          <w:rFonts w:ascii="Tahoma" w:hAnsi="Tahoma" w:cs="Tahoma"/>
          <w:b/>
          <w:sz w:val="18"/>
        </w:rPr>
        <w:t> :</w:t>
      </w:r>
      <w:r w:rsidRPr="00AB2353">
        <w:rPr>
          <w:rFonts w:ascii="Tahoma" w:hAnsi="Tahoma" w:cs="Tahoma"/>
          <w:b/>
          <w:sz w:val="18"/>
        </w:rPr>
        <w:tab/>
      </w:r>
      <w:r w:rsidRPr="00AB2353">
        <w:rPr>
          <w:rFonts w:ascii="Tahoma" w:hAnsi="Tahoma" w:cs="Tahoma"/>
          <w:b/>
          <w:sz w:val="18"/>
          <w:u w:val="single"/>
        </w:rPr>
        <w:t>Présenta</w:t>
      </w:r>
      <w:r w:rsidR="002B4D8B">
        <w:rPr>
          <w:rFonts w:ascii="Tahoma" w:hAnsi="Tahoma" w:cs="Tahoma"/>
          <w:b/>
          <w:sz w:val="18"/>
          <w:u w:val="single"/>
        </w:rPr>
        <w:t>tion</w:t>
      </w:r>
    </w:p>
    <w:p w:rsidR="008E5229" w:rsidRPr="00AB2353" w:rsidRDefault="008E5229" w:rsidP="008E5229">
      <w:pPr>
        <w:rPr>
          <w:rFonts w:ascii="Tahoma" w:hAnsi="Tahoma" w:cs="Tahoma"/>
          <w:sz w:val="18"/>
          <w:u w:val="single"/>
        </w:rPr>
      </w:pPr>
    </w:p>
    <w:p w:rsidR="007454E8" w:rsidRPr="00AB2353" w:rsidRDefault="007454E8" w:rsidP="003022CC">
      <w:pPr>
        <w:rPr>
          <w:rFonts w:ascii="Tahoma" w:hAnsi="Tahoma" w:cs="Tahoma"/>
          <w:b/>
          <w:sz w:val="18"/>
        </w:rPr>
      </w:pPr>
      <w:r w:rsidRPr="00AB2353">
        <w:rPr>
          <w:rFonts w:ascii="Tahoma" w:hAnsi="Tahoma" w:cs="Tahoma"/>
          <w:b/>
          <w:sz w:val="18"/>
        </w:rPr>
        <w:t>Distance 500 m :</w:t>
      </w:r>
      <w:r w:rsidR="00EE515B" w:rsidRPr="00AB2353">
        <w:rPr>
          <w:rFonts w:ascii="Tahoma" w:hAnsi="Tahoma" w:cs="Tahoma"/>
          <w:b/>
          <w:sz w:val="18"/>
        </w:rPr>
        <w:t xml:space="preserve"> OPEN et </w:t>
      </w:r>
      <w:proofErr w:type="spellStart"/>
      <w:r w:rsidR="00EE515B" w:rsidRPr="00AB2353">
        <w:rPr>
          <w:rFonts w:ascii="Tahoma" w:hAnsi="Tahoma" w:cs="Tahoma"/>
          <w:b/>
          <w:sz w:val="18"/>
        </w:rPr>
        <w:t>Pass-Compétition</w:t>
      </w:r>
      <w:proofErr w:type="spellEnd"/>
    </w:p>
    <w:p w:rsidR="007454E8" w:rsidRPr="00AB2353" w:rsidRDefault="008E5229" w:rsidP="007454E8">
      <w:pPr>
        <w:ind w:left="567"/>
        <w:rPr>
          <w:rFonts w:ascii="Tahoma" w:hAnsi="Tahoma" w:cs="Tahoma"/>
          <w:sz w:val="16"/>
          <w:szCs w:val="16"/>
        </w:rPr>
      </w:pPr>
      <w:r w:rsidRPr="00AB2353">
        <w:rPr>
          <w:rFonts w:ascii="Tahoma" w:hAnsi="Tahoma" w:cs="Tahoma"/>
          <w:sz w:val="16"/>
          <w:szCs w:val="16"/>
        </w:rPr>
        <w:t xml:space="preserve">Epreuve </w:t>
      </w:r>
      <w:r w:rsidR="002E6063" w:rsidRPr="00AB2353">
        <w:rPr>
          <w:rFonts w:ascii="Tahoma" w:hAnsi="Tahoma" w:cs="Tahoma"/>
          <w:sz w:val="16"/>
          <w:szCs w:val="16"/>
        </w:rPr>
        <w:t xml:space="preserve">d’initiation et </w:t>
      </w:r>
      <w:r w:rsidRPr="00AB2353">
        <w:rPr>
          <w:rFonts w:ascii="Tahoma" w:hAnsi="Tahoma" w:cs="Tahoma"/>
          <w:sz w:val="16"/>
          <w:szCs w:val="16"/>
        </w:rPr>
        <w:t>de découverte de l’eau libre,</w:t>
      </w:r>
      <w:r w:rsidR="00EE515B" w:rsidRPr="00AB2353">
        <w:rPr>
          <w:rFonts w:ascii="Tahoma" w:hAnsi="Tahoma" w:cs="Tahoma"/>
          <w:sz w:val="16"/>
          <w:szCs w:val="16"/>
        </w:rPr>
        <w:t xml:space="preserve"> ouverte au plus grand nombre,  Combi-Triathlon autorisés</w:t>
      </w:r>
      <w:r w:rsidR="002E6063" w:rsidRPr="00AB2353">
        <w:rPr>
          <w:rFonts w:ascii="Tahoma" w:hAnsi="Tahoma" w:cs="Tahoma"/>
          <w:sz w:val="16"/>
          <w:szCs w:val="16"/>
        </w:rPr>
        <w:t>.</w:t>
      </w:r>
    </w:p>
    <w:p w:rsidR="003022CC" w:rsidRPr="00AB2353" w:rsidRDefault="008E5229" w:rsidP="007454E8">
      <w:pPr>
        <w:ind w:left="567"/>
        <w:rPr>
          <w:rFonts w:ascii="Tahoma" w:hAnsi="Tahoma" w:cs="Tahoma"/>
          <w:sz w:val="16"/>
          <w:szCs w:val="16"/>
        </w:rPr>
      </w:pPr>
      <w:r w:rsidRPr="00AB2353">
        <w:rPr>
          <w:rFonts w:ascii="Tahoma" w:hAnsi="Tahoma" w:cs="Tahoma"/>
          <w:sz w:val="16"/>
          <w:szCs w:val="16"/>
        </w:rPr>
        <w:t>Permet aux jeunes nageurs de la FFN d’accéder aux compétition</w:t>
      </w:r>
      <w:r w:rsidR="002E6063" w:rsidRPr="00AB2353">
        <w:rPr>
          <w:rFonts w:ascii="Tahoma" w:hAnsi="Tahoma" w:cs="Tahoma"/>
          <w:sz w:val="16"/>
          <w:szCs w:val="16"/>
        </w:rPr>
        <w:t>s</w:t>
      </w:r>
      <w:r w:rsidRPr="00AB2353">
        <w:rPr>
          <w:rFonts w:ascii="Tahoma" w:hAnsi="Tahoma" w:cs="Tahoma"/>
          <w:sz w:val="16"/>
          <w:szCs w:val="16"/>
        </w:rPr>
        <w:t xml:space="preserve"> </w:t>
      </w:r>
      <w:r w:rsidR="002E6063" w:rsidRPr="00AB2353">
        <w:rPr>
          <w:rFonts w:ascii="Tahoma" w:hAnsi="Tahoma" w:cs="Tahoma"/>
          <w:sz w:val="16"/>
          <w:szCs w:val="16"/>
        </w:rPr>
        <w:t>de la discipline.</w:t>
      </w:r>
    </w:p>
    <w:p w:rsidR="002E6063" w:rsidRPr="00AB2353" w:rsidRDefault="002E6063" w:rsidP="007454E8">
      <w:pPr>
        <w:ind w:left="567"/>
        <w:rPr>
          <w:rFonts w:ascii="Tahoma" w:hAnsi="Tahoma" w:cs="Tahoma"/>
          <w:sz w:val="16"/>
          <w:szCs w:val="16"/>
        </w:rPr>
      </w:pPr>
    </w:p>
    <w:p w:rsidR="003022CC" w:rsidRPr="00AB2353" w:rsidRDefault="003022CC" w:rsidP="003022CC">
      <w:pPr>
        <w:rPr>
          <w:rFonts w:ascii="Tahoma" w:hAnsi="Tahoma" w:cs="Tahoma"/>
          <w:b/>
          <w:sz w:val="18"/>
        </w:rPr>
      </w:pPr>
      <w:r w:rsidRPr="00AB2353">
        <w:rPr>
          <w:rFonts w:ascii="Tahoma" w:hAnsi="Tahoma" w:cs="Tahoma"/>
          <w:b/>
          <w:sz w:val="18"/>
        </w:rPr>
        <w:t>Distance 1.5 km : OPEN</w:t>
      </w:r>
      <w:r w:rsidR="008E5229" w:rsidRPr="00AB2353">
        <w:rPr>
          <w:rFonts w:ascii="Tahoma" w:hAnsi="Tahoma" w:cs="Tahoma"/>
          <w:b/>
          <w:sz w:val="18"/>
        </w:rPr>
        <w:t xml:space="preserve"> - Epreuve Grand Public</w:t>
      </w:r>
    </w:p>
    <w:p w:rsidR="003022CC" w:rsidRPr="00AB2353" w:rsidRDefault="000707E9" w:rsidP="003022CC">
      <w:pPr>
        <w:ind w:left="56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Etape de Coupe de France 2017</w:t>
      </w:r>
      <w:r w:rsidR="003022CC" w:rsidRPr="00AB2353">
        <w:rPr>
          <w:rFonts w:ascii="Tahoma" w:hAnsi="Tahoma" w:cs="Tahoma"/>
          <w:sz w:val="16"/>
          <w:szCs w:val="16"/>
        </w:rPr>
        <w:t>, classement par catégorie d’âge (</w:t>
      </w:r>
      <w:r w:rsidR="008E5229" w:rsidRPr="00AB2353">
        <w:rPr>
          <w:rFonts w:ascii="Tahoma" w:hAnsi="Tahoma" w:cs="Tahoma"/>
          <w:sz w:val="16"/>
          <w:szCs w:val="16"/>
        </w:rPr>
        <w:t>13 ans et moins</w:t>
      </w:r>
      <w:r w:rsidR="003022CC" w:rsidRPr="00AB2353">
        <w:rPr>
          <w:rFonts w:ascii="Tahoma" w:hAnsi="Tahoma" w:cs="Tahoma"/>
          <w:sz w:val="16"/>
          <w:szCs w:val="16"/>
        </w:rPr>
        <w:t xml:space="preserve">, </w:t>
      </w:r>
      <w:r w:rsidR="008E5229" w:rsidRPr="00AB2353">
        <w:rPr>
          <w:rFonts w:ascii="Tahoma" w:hAnsi="Tahoma" w:cs="Tahoma"/>
          <w:sz w:val="16"/>
          <w:szCs w:val="16"/>
        </w:rPr>
        <w:t>14-15 ans</w:t>
      </w:r>
      <w:r w:rsidR="003022CC" w:rsidRPr="00AB2353">
        <w:rPr>
          <w:rFonts w:ascii="Tahoma" w:hAnsi="Tahoma" w:cs="Tahoma"/>
          <w:sz w:val="16"/>
          <w:szCs w:val="16"/>
        </w:rPr>
        <w:t xml:space="preserve">, </w:t>
      </w:r>
      <w:r w:rsidR="008E5229" w:rsidRPr="00AB2353">
        <w:rPr>
          <w:rFonts w:ascii="Tahoma" w:hAnsi="Tahoma" w:cs="Tahoma"/>
          <w:sz w:val="16"/>
          <w:szCs w:val="16"/>
        </w:rPr>
        <w:t>16-17 ans</w:t>
      </w:r>
      <w:r w:rsidR="003022CC" w:rsidRPr="00AB2353">
        <w:rPr>
          <w:rFonts w:ascii="Tahoma" w:hAnsi="Tahoma" w:cs="Tahoma"/>
          <w:sz w:val="16"/>
          <w:szCs w:val="16"/>
        </w:rPr>
        <w:t xml:space="preserve">, </w:t>
      </w:r>
      <w:r w:rsidR="008E5229" w:rsidRPr="00AB2353">
        <w:rPr>
          <w:rFonts w:ascii="Tahoma" w:hAnsi="Tahoma" w:cs="Tahoma"/>
          <w:sz w:val="16"/>
          <w:szCs w:val="16"/>
        </w:rPr>
        <w:t>18-24 ans</w:t>
      </w:r>
      <w:r w:rsidR="003022CC" w:rsidRPr="00AB2353">
        <w:rPr>
          <w:rFonts w:ascii="Tahoma" w:hAnsi="Tahoma" w:cs="Tahoma"/>
          <w:sz w:val="16"/>
          <w:szCs w:val="16"/>
        </w:rPr>
        <w:t xml:space="preserve"> et maîtres</w:t>
      </w:r>
      <w:r w:rsidR="002E6063" w:rsidRPr="00AB2353">
        <w:rPr>
          <w:rFonts w:ascii="Tahoma" w:hAnsi="Tahoma" w:cs="Tahoma"/>
          <w:sz w:val="16"/>
          <w:szCs w:val="16"/>
        </w:rPr>
        <w:t xml:space="preserve"> (25-44 ans et 45-90 ans</w:t>
      </w:r>
      <w:r w:rsidR="003022CC" w:rsidRPr="00AB2353">
        <w:rPr>
          <w:rFonts w:ascii="Tahoma" w:hAnsi="Tahoma" w:cs="Tahoma"/>
          <w:sz w:val="16"/>
          <w:szCs w:val="16"/>
        </w:rPr>
        <w:t>)</w:t>
      </w:r>
      <w:r w:rsidR="002E6063" w:rsidRPr="00AB2353">
        <w:rPr>
          <w:rFonts w:ascii="Tahoma" w:hAnsi="Tahoma" w:cs="Tahoma"/>
          <w:sz w:val="16"/>
          <w:szCs w:val="16"/>
        </w:rPr>
        <w:t>)</w:t>
      </w:r>
      <w:r w:rsidR="003022CC" w:rsidRPr="00AB2353">
        <w:rPr>
          <w:rFonts w:ascii="Tahoma" w:hAnsi="Tahoma" w:cs="Tahoma"/>
          <w:sz w:val="16"/>
          <w:szCs w:val="16"/>
        </w:rPr>
        <w:t>. Combi-Triathlon autorisés</w:t>
      </w:r>
    </w:p>
    <w:p w:rsidR="003022CC" w:rsidRPr="00AB2353" w:rsidRDefault="003022CC" w:rsidP="003022CC">
      <w:pPr>
        <w:rPr>
          <w:rFonts w:ascii="Tahoma" w:hAnsi="Tahoma" w:cs="Tahoma"/>
          <w:b/>
          <w:sz w:val="16"/>
          <w:szCs w:val="16"/>
        </w:rPr>
      </w:pPr>
    </w:p>
    <w:p w:rsidR="00182D38" w:rsidRPr="00AB2353" w:rsidRDefault="0007292A" w:rsidP="003022CC">
      <w:pPr>
        <w:rPr>
          <w:rFonts w:ascii="Tahoma" w:hAnsi="Tahoma" w:cs="Tahoma"/>
          <w:b/>
          <w:sz w:val="18"/>
        </w:rPr>
      </w:pPr>
      <w:r w:rsidRPr="00AB2353">
        <w:rPr>
          <w:rFonts w:ascii="Tahoma" w:hAnsi="Tahoma" w:cs="Tahoma"/>
          <w:b/>
          <w:sz w:val="18"/>
        </w:rPr>
        <w:t>Distance 2.5</w:t>
      </w:r>
      <w:r w:rsidR="00182D38" w:rsidRPr="00AB2353">
        <w:rPr>
          <w:rFonts w:ascii="Tahoma" w:hAnsi="Tahoma" w:cs="Tahoma"/>
          <w:b/>
          <w:sz w:val="18"/>
        </w:rPr>
        <w:t xml:space="preserve"> km :</w:t>
      </w:r>
      <w:r w:rsidR="00EE515B" w:rsidRPr="00AB2353">
        <w:rPr>
          <w:rFonts w:ascii="Tahoma" w:hAnsi="Tahoma" w:cs="Tahoma"/>
          <w:b/>
          <w:sz w:val="18"/>
        </w:rPr>
        <w:t xml:space="preserve"> OPEN</w:t>
      </w:r>
      <w:r w:rsidR="008E5229" w:rsidRPr="00AB2353">
        <w:rPr>
          <w:rFonts w:ascii="Tahoma" w:hAnsi="Tahoma" w:cs="Tahoma"/>
          <w:b/>
          <w:sz w:val="18"/>
        </w:rPr>
        <w:t xml:space="preserve"> – Epreuve Grand Public</w:t>
      </w:r>
    </w:p>
    <w:p w:rsidR="00EE515B" w:rsidRPr="00AB2353" w:rsidRDefault="00182D38" w:rsidP="00EE515B">
      <w:pPr>
        <w:ind w:left="567"/>
        <w:rPr>
          <w:rFonts w:ascii="Tahoma" w:hAnsi="Tahoma" w:cs="Tahoma"/>
          <w:sz w:val="16"/>
          <w:szCs w:val="16"/>
        </w:rPr>
      </w:pPr>
      <w:r w:rsidRPr="00AB2353">
        <w:rPr>
          <w:rFonts w:ascii="Tahoma" w:hAnsi="Tahoma" w:cs="Tahoma"/>
          <w:sz w:val="16"/>
          <w:szCs w:val="16"/>
        </w:rPr>
        <w:t>Etape de Coup</w:t>
      </w:r>
      <w:r w:rsidR="000707E9">
        <w:rPr>
          <w:rFonts w:ascii="Tahoma" w:hAnsi="Tahoma" w:cs="Tahoma"/>
          <w:sz w:val="16"/>
          <w:szCs w:val="16"/>
        </w:rPr>
        <w:t>e de France 2017</w:t>
      </w:r>
      <w:r w:rsidR="0007292A" w:rsidRPr="00AB2353">
        <w:rPr>
          <w:rFonts w:ascii="Tahoma" w:hAnsi="Tahoma" w:cs="Tahoma"/>
          <w:sz w:val="16"/>
          <w:szCs w:val="16"/>
        </w:rPr>
        <w:t>, classement</w:t>
      </w:r>
      <w:r w:rsidRPr="00AB2353">
        <w:rPr>
          <w:rFonts w:ascii="Tahoma" w:hAnsi="Tahoma" w:cs="Tahoma"/>
          <w:sz w:val="16"/>
          <w:szCs w:val="16"/>
        </w:rPr>
        <w:t xml:space="preserve"> par catégorie d’âge (</w:t>
      </w:r>
      <w:r w:rsidR="002E6063" w:rsidRPr="00AB2353">
        <w:rPr>
          <w:rFonts w:ascii="Tahoma" w:hAnsi="Tahoma" w:cs="Tahoma"/>
          <w:sz w:val="16"/>
          <w:szCs w:val="16"/>
        </w:rPr>
        <w:t>13 ans et moins, 14-15 ans, 16-17 ans, 18-24 ans et maîtres (25-44 ans et 45-90 ans</w:t>
      </w:r>
      <w:r w:rsidRPr="00AB2353">
        <w:rPr>
          <w:rFonts w:ascii="Tahoma" w:hAnsi="Tahoma" w:cs="Tahoma"/>
          <w:sz w:val="16"/>
          <w:szCs w:val="16"/>
        </w:rPr>
        <w:t>)</w:t>
      </w:r>
      <w:r w:rsidR="002E6063" w:rsidRPr="00AB2353">
        <w:rPr>
          <w:rFonts w:ascii="Tahoma" w:hAnsi="Tahoma" w:cs="Tahoma"/>
          <w:sz w:val="16"/>
          <w:szCs w:val="16"/>
        </w:rPr>
        <w:t>)</w:t>
      </w:r>
      <w:r w:rsidR="003022CC" w:rsidRPr="00AB2353">
        <w:rPr>
          <w:rFonts w:ascii="Tahoma" w:hAnsi="Tahoma" w:cs="Tahoma"/>
          <w:sz w:val="16"/>
          <w:szCs w:val="16"/>
        </w:rPr>
        <w:t xml:space="preserve">. </w:t>
      </w:r>
      <w:r w:rsidR="00EE515B" w:rsidRPr="00AB2353">
        <w:rPr>
          <w:rFonts w:ascii="Tahoma" w:hAnsi="Tahoma" w:cs="Tahoma"/>
          <w:sz w:val="16"/>
          <w:szCs w:val="16"/>
        </w:rPr>
        <w:t>Combi-Triathlon autorisés</w:t>
      </w:r>
    </w:p>
    <w:p w:rsidR="00182D38" w:rsidRPr="00AB2353" w:rsidRDefault="00182D38">
      <w:pPr>
        <w:ind w:left="567"/>
        <w:rPr>
          <w:rFonts w:ascii="Tahoma" w:hAnsi="Tahoma" w:cs="Tahoma"/>
          <w:sz w:val="16"/>
          <w:szCs w:val="16"/>
        </w:rPr>
      </w:pPr>
    </w:p>
    <w:p w:rsidR="008E5229" w:rsidRPr="00AB2353" w:rsidRDefault="008E5229" w:rsidP="008E5229">
      <w:pPr>
        <w:rPr>
          <w:rFonts w:ascii="Tahoma" w:hAnsi="Tahoma" w:cs="Tahoma"/>
          <w:b/>
          <w:sz w:val="18"/>
        </w:rPr>
      </w:pPr>
      <w:r w:rsidRPr="00AB2353">
        <w:rPr>
          <w:rFonts w:ascii="Tahoma" w:hAnsi="Tahoma" w:cs="Tahoma"/>
          <w:b/>
          <w:sz w:val="18"/>
        </w:rPr>
        <w:t>Distance 5 km :</w:t>
      </w:r>
      <w:r w:rsidR="002D0819">
        <w:rPr>
          <w:rFonts w:ascii="Tahoma" w:hAnsi="Tahoma" w:cs="Tahoma"/>
          <w:b/>
          <w:sz w:val="18"/>
        </w:rPr>
        <w:t xml:space="preserve"> Grand Prix des Lisières de l’Oise</w:t>
      </w:r>
    </w:p>
    <w:p w:rsidR="008E5229" w:rsidRPr="00AB2353" w:rsidRDefault="008E5229" w:rsidP="008E5229">
      <w:pPr>
        <w:ind w:left="567"/>
        <w:rPr>
          <w:rFonts w:ascii="Tahoma" w:hAnsi="Tahoma" w:cs="Tahoma"/>
          <w:sz w:val="16"/>
          <w:szCs w:val="16"/>
        </w:rPr>
      </w:pPr>
      <w:r w:rsidRPr="00AB2353">
        <w:rPr>
          <w:rFonts w:ascii="Tahoma" w:hAnsi="Tahoma" w:cs="Tahoma"/>
          <w:sz w:val="16"/>
          <w:szCs w:val="16"/>
        </w:rPr>
        <w:t>Etape</w:t>
      </w:r>
      <w:r w:rsidR="00C91F39">
        <w:rPr>
          <w:rFonts w:ascii="Tahoma" w:hAnsi="Tahoma" w:cs="Tahoma"/>
          <w:sz w:val="16"/>
          <w:szCs w:val="16"/>
        </w:rPr>
        <w:t xml:space="preserve"> de Coupe de France 2017</w:t>
      </w:r>
      <w:r w:rsidRPr="00AB2353">
        <w:rPr>
          <w:rFonts w:ascii="Tahoma" w:hAnsi="Tahoma" w:cs="Tahoma"/>
          <w:sz w:val="16"/>
          <w:szCs w:val="16"/>
        </w:rPr>
        <w:t>, classement par catégorie d’âge (</w:t>
      </w:r>
      <w:r w:rsidR="002E6063" w:rsidRPr="00AB2353">
        <w:rPr>
          <w:rFonts w:ascii="Tahoma" w:hAnsi="Tahoma" w:cs="Tahoma"/>
          <w:sz w:val="16"/>
          <w:szCs w:val="16"/>
        </w:rPr>
        <w:t>15 ans et moins, 16-17 ans, 18-24 ans et maîtres (25-44 ans et 45-90 ans</w:t>
      </w:r>
      <w:r w:rsidRPr="00AB2353">
        <w:rPr>
          <w:rFonts w:ascii="Tahoma" w:hAnsi="Tahoma" w:cs="Tahoma"/>
          <w:sz w:val="16"/>
          <w:szCs w:val="16"/>
        </w:rPr>
        <w:t>)</w:t>
      </w:r>
      <w:r w:rsidR="002E6063" w:rsidRPr="00AB2353">
        <w:rPr>
          <w:rFonts w:ascii="Tahoma" w:hAnsi="Tahoma" w:cs="Tahoma"/>
          <w:sz w:val="16"/>
          <w:szCs w:val="16"/>
        </w:rPr>
        <w:t>)</w:t>
      </w:r>
    </w:p>
    <w:p w:rsidR="008E5229" w:rsidRPr="00AB2353" w:rsidRDefault="008E5229" w:rsidP="003022CC">
      <w:pPr>
        <w:rPr>
          <w:rFonts w:ascii="Tahoma" w:hAnsi="Tahoma" w:cs="Tahoma"/>
          <w:b/>
          <w:sz w:val="16"/>
          <w:szCs w:val="16"/>
        </w:rPr>
      </w:pPr>
    </w:p>
    <w:p w:rsidR="00182D38" w:rsidRPr="00AB2353" w:rsidRDefault="00182D38" w:rsidP="003022CC">
      <w:pPr>
        <w:rPr>
          <w:rFonts w:ascii="Tahoma" w:hAnsi="Tahoma" w:cs="Tahoma"/>
          <w:b/>
          <w:sz w:val="18"/>
        </w:rPr>
      </w:pPr>
      <w:r w:rsidRPr="00AB2353">
        <w:rPr>
          <w:rFonts w:ascii="Tahoma" w:hAnsi="Tahoma" w:cs="Tahoma"/>
          <w:b/>
          <w:sz w:val="18"/>
        </w:rPr>
        <w:t xml:space="preserve">Distance </w:t>
      </w:r>
      <w:r w:rsidR="00C45D24" w:rsidRPr="00AB2353">
        <w:rPr>
          <w:rFonts w:ascii="Tahoma" w:hAnsi="Tahoma" w:cs="Tahoma"/>
          <w:b/>
          <w:sz w:val="18"/>
        </w:rPr>
        <w:t>10</w:t>
      </w:r>
      <w:r w:rsidRPr="00AB2353">
        <w:rPr>
          <w:rFonts w:ascii="Tahoma" w:hAnsi="Tahoma" w:cs="Tahoma"/>
          <w:b/>
          <w:sz w:val="18"/>
        </w:rPr>
        <w:t xml:space="preserve"> km :</w:t>
      </w:r>
      <w:r w:rsidR="002D0819">
        <w:rPr>
          <w:rFonts w:ascii="Tahoma" w:hAnsi="Tahoma" w:cs="Tahoma"/>
          <w:b/>
          <w:sz w:val="18"/>
        </w:rPr>
        <w:t xml:space="preserve"> Grand Prix de l’ARC</w:t>
      </w:r>
    </w:p>
    <w:p w:rsidR="00182D38" w:rsidRPr="00AB2353" w:rsidRDefault="00182D38">
      <w:pPr>
        <w:ind w:left="567"/>
        <w:rPr>
          <w:rFonts w:ascii="Tahoma" w:hAnsi="Tahoma" w:cs="Tahoma"/>
          <w:sz w:val="16"/>
          <w:szCs w:val="16"/>
        </w:rPr>
      </w:pPr>
      <w:r w:rsidRPr="00AB2353">
        <w:rPr>
          <w:rFonts w:ascii="Tahoma" w:hAnsi="Tahoma" w:cs="Tahoma"/>
          <w:sz w:val="16"/>
          <w:szCs w:val="16"/>
        </w:rPr>
        <w:t xml:space="preserve">Etape de Coupe de France </w:t>
      </w:r>
      <w:r w:rsidR="00C91F39">
        <w:rPr>
          <w:rFonts w:ascii="Tahoma" w:hAnsi="Tahoma" w:cs="Tahoma"/>
          <w:sz w:val="16"/>
          <w:szCs w:val="16"/>
        </w:rPr>
        <w:t>2017</w:t>
      </w:r>
      <w:r w:rsidR="0007292A" w:rsidRPr="00AB2353">
        <w:rPr>
          <w:rFonts w:ascii="Tahoma" w:hAnsi="Tahoma" w:cs="Tahoma"/>
          <w:sz w:val="16"/>
          <w:szCs w:val="16"/>
        </w:rPr>
        <w:t>, classement</w:t>
      </w:r>
      <w:r w:rsidRPr="00AB2353">
        <w:rPr>
          <w:rFonts w:ascii="Tahoma" w:hAnsi="Tahoma" w:cs="Tahoma"/>
          <w:sz w:val="16"/>
          <w:szCs w:val="16"/>
        </w:rPr>
        <w:t xml:space="preserve"> par catégorie d</w:t>
      </w:r>
      <w:r w:rsidR="00C45D24" w:rsidRPr="00AB2353">
        <w:rPr>
          <w:rFonts w:ascii="Tahoma" w:hAnsi="Tahoma" w:cs="Tahoma"/>
          <w:sz w:val="16"/>
          <w:szCs w:val="16"/>
        </w:rPr>
        <w:t>’âge (</w:t>
      </w:r>
      <w:r w:rsidR="002E6063" w:rsidRPr="00AB2353">
        <w:rPr>
          <w:rFonts w:ascii="Tahoma" w:hAnsi="Tahoma" w:cs="Tahoma"/>
          <w:sz w:val="16"/>
          <w:szCs w:val="16"/>
        </w:rPr>
        <w:t>14-15 ans, 16-17 ans, 18-24 ans et maîtres (25-44 ans et 45-90 ans))</w:t>
      </w:r>
    </w:p>
    <w:p w:rsidR="00182D38" w:rsidRPr="00AB2353" w:rsidRDefault="00182D38" w:rsidP="000604EF">
      <w:pPr>
        <w:rPr>
          <w:rFonts w:ascii="Tahoma" w:hAnsi="Tahoma" w:cs="Tahoma"/>
          <w:sz w:val="16"/>
          <w:szCs w:val="16"/>
        </w:rPr>
      </w:pPr>
    </w:p>
    <w:p w:rsidR="00E56BEF" w:rsidRPr="002D0819" w:rsidRDefault="00B76BE8" w:rsidP="00AB2353">
      <w:pPr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D0819">
        <w:rPr>
          <w:rFonts w:ascii="Tahoma" w:hAnsi="Tahoma" w:cs="Tahoma"/>
          <w:b/>
          <w:sz w:val="18"/>
          <w:szCs w:val="18"/>
        </w:rPr>
        <w:t>Relais « </w:t>
      </w:r>
      <w:proofErr w:type="spellStart"/>
      <w:r w:rsidRPr="002D0819">
        <w:rPr>
          <w:rFonts w:ascii="Tahoma" w:hAnsi="Tahoma" w:cs="Tahoma"/>
          <w:b/>
          <w:sz w:val="18"/>
          <w:szCs w:val="18"/>
        </w:rPr>
        <w:t>entre-amis</w:t>
      </w:r>
      <w:proofErr w:type="spellEnd"/>
      <w:r w:rsidRPr="002D0819">
        <w:rPr>
          <w:rFonts w:ascii="Tahoma" w:hAnsi="Tahoma" w:cs="Tahoma"/>
          <w:b/>
          <w:sz w:val="18"/>
          <w:szCs w:val="18"/>
        </w:rPr>
        <w:t> » :</w:t>
      </w:r>
    </w:p>
    <w:p w:rsidR="00B76BE8" w:rsidRPr="00AB2353" w:rsidRDefault="00B76BE8" w:rsidP="00B76BE8">
      <w:pPr>
        <w:spacing w:before="120"/>
        <w:ind w:left="567"/>
        <w:jc w:val="both"/>
        <w:rPr>
          <w:rFonts w:ascii="Tahoma" w:hAnsi="Tahoma" w:cs="Tahoma"/>
          <w:sz w:val="16"/>
          <w:szCs w:val="16"/>
        </w:rPr>
      </w:pPr>
      <w:r w:rsidRPr="00AB2353">
        <w:rPr>
          <w:rFonts w:ascii="Tahoma" w:hAnsi="Tahoma" w:cs="Tahoma"/>
          <w:sz w:val="16"/>
          <w:szCs w:val="16"/>
        </w:rPr>
        <w:t>Epreuve d’animation</w:t>
      </w:r>
      <w:r w:rsidR="00B465C3" w:rsidRPr="00AB2353">
        <w:rPr>
          <w:rFonts w:ascii="Tahoma" w:hAnsi="Tahoma" w:cs="Tahoma"/>
          <w:sz w:val="16"/>
          <w:szCs w:val="16"/>
        </w:rPr>
        <w:t xml:space="preserve"> par équipe de quatre</w:t>
      </w:r>
      <w:r w:rsidRPr="00AB2353">
        <w:rPr>
          <w:rFonts w:ascii="Tahoma" w:hAnsi="Tahoma" w:cs="Tahoma"/>
          <w:sz w:val="16"/>
          <w:szCs w:val="16"/>
        </w:rPr>
        <w:t xml:space="preserve">, proposée aux centres aérés, associations, entreprises, familles, </w:t>
      </w:r>
      <w:r w:rsidR="00B465C3" w:rsidRPr="00AB2353">
        <w:rPr>
          <w:rFonts w:ascii="Tahoma" w:hAnsi="Tahoma" w:cs="Tahoma"/>
          <w:sz w:val="16"/>
          <w:szCs w:val="16"/>
        </w:rPr>
        <w:t>écoles, collèges, lycées… sur un 4x100 m.</w:t>
      </w:r>
    </w:p>
    <w:p w:rsidR="00E56BEF" w:rsidRPr="00AB2353" w:rsidRDefault="00E56BEF">
      <w:pPr>
        <w:spacing w:before="120"/>
        <w:ind w:left="62"/>
        <w:jc w:val="both"/>
        <w:rPr>
          <w:rFonts w:ascii="Tahoma" w:hAnsi="Tahoma" w:cs="Tahoma"/>
          <w:sz w:val="16"/>
          <w:szCs w:val="16"/>
        </w:rPr>
      </w:pPr>
    </w:p>
    <w:p w:rsidR="00B465C3" w:rsidRPr="00AB2353" w:rsidRDefault="00B465C3" w:rsidP="00B465C3">
      <w:pPr>
        <w:spacing w:before="120"/>
        <w:ind w:left="62"/>
        <w:jc w:val="both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Le plan des courses et le règlement sportif, seron</w:t>
      </w:r>
      <w:r w:rsidR="00C91F39">
        <w:rPr>
          <w:rFonts w:ascii="Tahoma" w:hAnsi="Tahoma" w:cs="Tahoma"/>
          <w:sz w:val="18"/>
        </w:rPr>
        <w:t>t disponibles dès le 15 mai 2017</w:t>
      </w:r>
      <w:r w:rsidRPr="00AB2353">
        <w:rPr>
          <w:rFonts w:ascii="Tahoma" w:hAnsi="Tahoma" w:cs="Tahoma"/>
          <w:sz w:val="18"/>
        </w:rPr>
        <w:t xml:space="preserve"> sur le</w:t>
      </w:r>
      <w:r w:rsidR="002D0819">
        <w:rPr>
          <w:rFonts w:ascii="Tahoma" w:hAnsi="Tahoma" w:cs="Tahoma"/>
          <w:sz w:val="18"/>
        </w:rPr>
        <w:t>s</w:t>
      </w:r>
      <w:r w:rsidRPr="00AB2353">
        <w:rPr>
          <w:rFonts w:ascii="Tahoma" w:hAnsi="Tahoma" w:cs="Tahoma"/>
          <w:sz w:val="18"/>
        </w:rPr>
        <w:t xml:space="preserve"> site</w:t>
      </w:r>
      <w:r w:rsidR="002D0819">
        <w:rPr>
          <w:rFonts w:ascii="Tahoma" w:hAnsi="Tahoma" w:cs="Tahoma"/>
          <w:sz w:val="18"/>
        </w:rPr>
        <w:t>s des</w:t>
      </w:r>
      <w:r w:rsidRPr="00AB2353">
        <w:rPr>
          <w:rFonts w:ascii="Tahoma" w:hAnsi="Tahoma" w:cs="Tahoma"/>
          <w:sz w:val="18"/>
        </w:rPr>
        <w:t xml:space="preserve"> club</w:t>
      </w:r>
      <w:r w:rsidR="002D0819">
        <w:rPr>
          <w:rFonts w:ascii="Tahoma" w:hAnsi="Tahoma" w:cs="Tahoma"/>
          <w:sz w:val="18"/>
        </w:rPr>
        <w:t>s JNC-60 et CNCA (</w:t>
      </w:r>
      <w:hyperlink r:id="rId8" w:history="1">
        <w:r w:rsidRPr="00AB2353">
          <w:rPr>
            <w:rStyle w:val="Lienhypertexte"/>
            <w:rFonts w:ascii="Tahoma" w:hAnsi="Tahoma" w:cs="Tahoma"/>
          </w:rPr>
          <w:t>www.jnc60.com</w:t>
        </w:r>
      </w:hyperlink>
      <w:r w:rsidRPr="00AB2353">
        <w:rPr>
          <w:rFonts w:ascii="Tahoma" w:hAnsi="Tahoma" w:cs="Tahoma"/>
          <w:sz w:val="18"/>
        </w:rPr>
        <w:t xml:space="preserve"> </w:t>
      </w:r>
      <w:r w:rsidR="002D0819">
        <w:rPr>
          <w:rFonts w:ascii="Tahoma" w:hAnsi="Tahoma" w:cs="Tahoma"/>
          <w:sz w:val="18"/>
        </w:rPr>
        <w:t xml:space="preserve">et </w:t>
      </w:r>
      <w:hyperlink r:id="rId9" w:history="1">
        <w:r w:rsidR="002D0819" w:rsidRPr="007C65E3">
          <w:rPr>
            <w:rStyle w:val="Lienhypertexte"/>
            <w:rFonts w:ascii="Tahoma" w:hAnsi="Tahoma" w:cs="Tahoma"/>
            <w:sz w:val="18"/>
          </w:rPr>
          <w:t>http://abcnatation.fr/sc/210600239</w:t>
        </w:r>
      </w:hyperlink>
      <w:r w:rsidR="002D0819">
        <w:rPr>
          <w:rFonts w:ascii="Tahoma" w:hAnsi="Tahoma" w:cs="Tahoma"/>
          <w:sz w:val="18"/>
        </w:rPr>
        <w:t xml:space="preserve">) </w:t>
      </w:r>
      <w:r w:rsidRPr="00AB2353">
        <w:rPr>
          <w:rFonts w:ascii="Tahoma" w:hAnsi="Tahoma" w:cs="Tahoma"/>
          <w:sz w:val="18"/>
        </w:rPr>
        <w:t>ou pourront être transmis par courrier sur demande par le secrétariat du club JNC60 – tél. : 03.44.23.02.44.</w:t>
      </w:r>
    </w:p>
    <w:p w:rsidR="00B465C3" w:rsidRPr="00AB2353" w:rsidRDefault="000707E9" w:rsidP="00B465C3">
      <w:pPr>
        <w:spacing w:before="120"/>
        <w:jc w:val="both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br w:type="page"/>
      </w:r>
    </w:p>
    <w:p w:rsidR="00E56BEF" w:rsidRPr="00AB2353" w:rsidRDefault="00B76BE8" w:rsidP="00B76BE8">
      <w:pPr>
        <w:spacing w:before="120"/>
        <w:jc w:val="both"/>
        <w:rPr>
          <w:rFonts w:ascii="Tahoma" w:hAnsi="Tahoma" w:cs="Tahoma"/>
          <w:b/>
        </w:rPr>
      </w:pPr>
      <w:r w:rsidRPr="00AB2353">
        <w:rPr>
          <w:rFonts w:ascii="Tahoma" w:hAnsi="Tahoma" w:cs="Tahoma"/>
          <w:b/>
        </w:rPr>
        <w:t>Article 4</w:t>
      </w:r>
      <w:proofErr w:type="gramStart"/>
      <w:r w:rsidRPr="00AB2353">
        <w:rPr>
          <w:rFonts w:ascii="Tahoma" w:hAnsi="Tahoma" w:cs="Tahoma"/>
          <w:b/>
        </w:rPr>
        <w:t>  :</w:t>
      </w:r>
      <w:proofErr w:type="gramEnd"/>
      <w:r w:rsidRPr="00AB2353">
        <w:rPr>
          <w:rFonts w:ascii="Tahoma" w:hAnsi="Tahoma" w:cs="Tahoma"/>
          <w:b/>
        </w:rPr>
        <w:tab/>
      </w:r>
      <w:r w:rsidR="00E56BEF" w:rsidRPr="00AB2353">
        <w:rPr>
          <w:rFonts w:ascii="Tahoma" w:hAnsi="Tahoma" w:cs="Tahoma"/>
          <w:b/>
        </w:rPr>
        <w:t>Engagements</w:t>
      </w:r>
    </w:p>
    <w:p w:rsidR="00E56BEF" w:rsidRPr="00AB2353" w:rsidRDefault="00C91F39" w:rsidP="00E56BEF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Jusqu’au 12 juillet 2017</w:t>
      </w:r>
      <w:r w:rsidR="004F51CB" w:rsidRPr="00AB2353">
        <w:rPr>
          <w:rFonts w:ascii="Tahoma" w:hAnsi="Tahoma" w:cs="Tahoma"/>
        </w:rPr>
        <w:t>, à 23h55, sur la nouvelle plateforme Eau Libre, m</w:t>
      </w:r>
      <w:r w:rsidR="00E56BEF" w:rsidRPr="00AB2353">
        <w:rPr>
          <w:rFonts w:ascii="Tahoma" w:hAnsi="Tahoma" w:cs="Tahoma"/>
        </w:rPr>
        <w:t xml:space="preserve">ise en ligne par la Fédération Française de Natation, </w:t>
      </w:r>
      <w:r w:rsidR="004F51CB" w:rsidRPr="00AB2353">
        <w:rPr>
          <w:rFonts w:ascii="Tahoma" w:hAnsi="Tahoma" w:cs="Tahoma"/>
        </w:rPr>
        <w:t>à l’adresse suivante</w:t>
      </w:r>
      <w:r w:rsidR="00E56BEF" w:rsidRPr="00AB2353">
        <w:rPr>
          <w:rFonts w:ascii="Tahoma" w:hAnsi="Tahoma" w:cs="Tahoma"/>
        </w:rPr>
        <w:t xml:space="preserve"> : </w:t>
      </w:r>
      <w:hyperlink r:id="rId10" w:history="1">
        <w:r w:rsidR="00E56BEF" w:rsidRPr="00AB2353">
          <w:rPr>
            <w:rStyle w:val="Lienhypertexte"/>
            <w:rFonts w:ascii="Tahoma" w:hAnsi="Tahoma" w:cs="Tahoma"/>
          </w:rPr>
          <w:t>http://www.eaulibreffn.fr/</w:t>
        </w:r>
      </w:hyperlink>
    </w:p>
    <w:p w:rsidR="00B465C3" w:rsidRPr="00AB2353" w:rsidRDefault="00E56BEF" w:rsidP="00B465C3">
      <w:pPr>
        <w:spacing w:before="120"/>
        <w:jc w:val="both"/>
        <w:rPr>
          <w:rFonts w:ascii="Tahoma" w:hAnsi="Tahoma" w:cs="Tahoma"/>
        </w:rPr>
      </w:pPr>
      <w:r w:rsidRPr="00AB2353">
        <w:rPr>
          <w:rFonts w:ascii="Tahoma" w:hAnsi="Tahoma" w:cs="Tahoma"/>
        </w:rPr>
        <w:t>Tous les participants, licenciés FFN ou non, s'engagent directement sur les épreuves de leurs choix, avec paiement en ligne.</w:t>
      </w:r>
    </w:p>
    <w:p w:rsidR="00B465C3" w:rsidRPr="00AB2353" w:rsidRDefault="00B465C3" w:rsidP="00E57086">
      <w:pPr>
        <w:spacing w:before="120"/>
        <w:ind w:left="708" w:firstLine="708"/>
        <w:jc w:val="both"/>
        <w:rPr>
          <w:rFonts w:ascii="Tahoma" w:hAnsi="Tahoma" w:cs="Tahoma"/>
          <w:b/>
        </w:rPr>
      </w:pPr>
      <w:r w:rsidRPr="00AB2353">
        <w:rPr>
          <w:rFonts w:ascii="Tahoma" w:hAnsi="Tahoma" w:cs="Tahoma"/>
          <w:b/>
        </w:rPr>
        <w:t>Frais d’engagement</w:t>
      </w:r>
    </w:p>
    <w:p w:rsidR="00B465C3" w:rsidRPr="00AB2353" w:rsidRDefault="00C91F39" w:rsidP="00E57086">
      <w:pPr>
        <w:spacing w:before="120"/>
        <w:ind w:left="1416" w:right="-471" w:firstLine="708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>Jusqu’au 12 juillet 2017</w:t>
      </w:r>
      <w:r w:rsidR="00B465C3" w:rsidRPr="00AB2353">
        <w:rPr>
          <w:rFonts w:ascii="Tahoma" w:hAnsi="Tahoma" w:cs="Tahoma"/>
          <w:sz w:val="18"/>
        </w:rPr>
        <w:t xml:space="preserve"> :</w:t>
      </w:r>
      <w:r w:rsidR="00B465C3" w:rsidRPr="00AB2353">
        <w:rPr>
          <w:rFonts w:ascii="Tahoma" w:hAnsi="Tahoma" w:cs="Tahoma"/>
          <w:sz w:val="18"/>
        </w:rPr>
        <w:tab/>
      </w:r>
      <w:r w:rsidR="00B465C3" w:rsidRPr="00AB2353">
        <w:rPr>
          <w:rFonts w:ascii="Tahoma" w:hAnsi="Tahoma" w:cs="Tahoma"/>
          <w:sz w:val="18"/>
        </w:rPr>
        <w:tab/>
      </w:r>
      <w:r w:rsidR="00E57086">
        <w:rPr>
          <w:rFonts w:ascii="Tahoma" w:hAnsi="Tahoma" w:cs="Tahoma"/>
          <w:sz w:val="18"/>
        </w:rPr>
        <w:tab/>
      </w:r>
      <w:r w:rsidR="00B465C3" w:rsidRPr="00AB2353">
        <w:rPr>
          <w:rFonts w:ascii="Tahoma" w:hAnsi="Tahoma" w:cs="Tahoma"/>
          <w:sz w:val="18"/>
        </w:rPr>
        <w:t>12 €</w:t>
      </w:r>
    </w:p>
    <w:p w:rsidR="00B465C3" w:rsidRPr="00AB2353" w:rsidRDefault="00B465C3" w:rsidP="00E57086">
      <w:pPr>
        <w:ind w:left="1559" w:right="-468" w:firstLine="565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Sur place (majoration de 4 €) :</w:t>
      </w:r>
      <w:r w:rsidRPr="00AB2353">
        <w:rPr>
          <w:rFonts w:ascii="Tahoma" w:hAnsi="Tahoma" w:cs="Tahoma"/>
          <w:sz w:val="18"/>
        </w:rPr>
        <w:tab/>
      </w:r>
      <w:r w:rsidRPr="00AB2353">
        <w:rPr>
          <w:rFonts w:ascii="Tahoma" w:hAnsi="Tahoma" w:cs="Tahoma"/>
          <w:sz w:val="18"/>
        </w:rPr>
        <w:tab/>
        <w:t>16 €</w:t>
      </w:r>
    </w:p>
    <w:p w:rsidR="00B465C3" w:rsidRPr="00AB2353" w:rsidRDefault="00B465C3" w:rsidP="00E57086">
      <w:pPr>
        <w:ind w:left="1559" w:right="-468" w:firstLine="565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Engagement pour les non licenciés FFN </w:t>
      </w:r>
      <w:r w:rsidRPr="00AB2353">
        <w:rPr>
          <w:rFonts w:ascii="Tahoma" w:hAnsi="Tahoma" w:cs="Tahoma"/>
          <w:sz w:val="18"/>
        </w:rPr>
        <w:tab/>
        <w:t>22 €</w:t>
      </w:r>
      <w:r w:rsidR="004F51CB" w:rsidRPr="00AB2353">
        <w:rPr>
          <w:rFonts w:ascii="Tahoma" w:hAnsi="Tahoma" w:cs="Tahoma"/>
          <w:sz w:val="18"/>
        </w:rPr>
        <w:t xml:space="preserve"> (26€ sur place)</w:t>
      </w:r>
    </w:p>
    <w:p w:rsidR="00B465C3" w:rsidRPr="00AB2353" w:rsidRDefault="00B465C3" w:rsidP="00B465C3">
      <w:pPr>
        <w:ind w:right="-468"/>
        <w:rPr>
          <w:rFonts w:ascii="Tahoma" w:hAnsi="Tahoma" w:cs="Tahoma"/>
          <w:sz w:val="18"/>
        </w:rPr>
      </w:pPr>
    </w:p>
    <w:p w:rsidR="00B465C3" w:rsidRPr="00AB2353" w:rsidRDefault="00B465C3" w:rsidP="00B465C3">
      <w:p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En cas d’annulation</w:t>
      </w:r>
      <w:r w:rsidR="004F51CB" w:rsidRPr="00AB2353">
        <w:rPr>
          <w:rFonts w:ascii="Tahoma" w:hAnsi="Tahoma" w:cs="Tahoma"/>
          <w:sz w:val="18"/>
        </w:rPr>
        <w:t>,</w:t>
      </w:r>
      <w:r w:rsidRPr="00AB2353">
        <w:rPr>
          <w:rFonts w:ascii="Tahoma" w:hAnsi="Tahoma" w:cs="Tahoma"/>
          <w:sz w:val="18"/>
        </w:rPr>
        <w:t xml:space="preserve"> par le juge arbitre, pour raison de force majeure (hygiène, sécurité, mauvaise météo), aucun dédommagement ne pourra être demandé au comité d’organisation.</w:t>
      </w:r>
    </w:p>
    <w:p w:rsidR="00B465C3" w:rsidRPr="00AB2353" w:rsidRDefault="00B465C3" w:rsidP="00B465C3">
      <w:pPr>
        <w:ind w:right="-468"/>
        <w:rPr>
          <w:rFonts w:ascii="Tahoma" w:hAnsi="Tahoma" w:cs="Tahoma"/>
          <w:sz w:val="18"/>
        </w:rPr>
      </w:pPr>
    </w:p>
    <w:p w:rsidR="00B25311" w:rsidRPr="00AB2353" w:rsidRDefault="00B465C3" w:rsidP="00B465C3">
      <w:pPr>
        <w:spacing w:before="120"/>
        <w:jc w:val="both"/>
        <w:rPr>
          <w:rFonts w:ascii="Tahoma" w:hAnsi="Tahoma" w:cs="Tahoma"/>
          <w:b/>
          <w:sz w:val="18"/>
        </w:rPr>
      </w:pPr>
      <w:r w:rsidRPr="00AB2353">
        <w:rPr>
          <w:rFonts w:ascii="Tahoma" w:hAnsi="Tahoma" w:cs="Tahoma"/>
          <w:b/>
          <w:sz w:val="18"/>
        </w:rPr>
        <w:t>Article 5 :</w:t>
      </w:r>
      <w:r w:rsidRPr="00AB2353">
        <w:rPr>
          <w:rFonts w:ascii="Tahoma" w:hAnsi="Tahoma" w:cs="Tahoma"/>
          <w:b/>
          <w:sz w:val="18"/>
        </w:rPr>
        <w:tab/>
      </w:r>
      <w:r w:rsidR="00E65102">
        <w:rPr>
          <w:rFonts w:ascii="Tahoma" w:hAnsi="Tahoma" w:cs="Tahoma"/>
          <w:b/>
          <w:sz w:val="18"/>
        </w:rPr>
        <w:t>Programme et déroulement des épreuves.</w:t>
      </w:r>
    </w:p>
    <w:bookmarkStart w:id="1" w:name="_MON_1526377818"/>
    <w:bookmarkEnd w:id="1"/>
    <w:p w:rsidR="00E65102" w:rsidRDefault="00FF5216" w:rsidP="000707E9">
      <w:pPr>
        <w:pStyle w:val="Retraitcorpsdetexte3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object w:dxaOrig="8790" w:dyaOrig="38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0.95pt;height:193.65pt" o:ole="">
            <v:imagedata r:id="rId11" o:title=""/>
          </v:shape>
          <o:OLEObject Type="Embed" ProgID="Excel.Sheet.12" ShapeID="_x0000_i1025" DrawAspect="Content" ObjectID="_1549810795" r:id="rId12"/>
        </w:object>
      </w:r>
    </w:p>
    <w:p w:rsidR="00B25311" w:rsidRPr="00AB2353" w:rsidRDefault="00182D38" w:rsidP="00B25311">
      <w:pPr>
        <w:pStyle w:val="Retraitcorpsdetexte3"/>
        <w:jc w:val="both"/>
        <w:rPr>
          <w:rFonts w:ascii="Tahoma" w:hAnsi="Tahoma" w:cs="Tahoma"/>
        </w:rPr>
      </w:pPr>
      <w:r w:rsidRPr="00AB2353">
        <w:rPr>
          <w:rFonts w:ascii="Tahoma" w:hAnsi="Tahoma" w:cs="Tahoma"/>
        </w:rPr>
        <w:t>Avant de concourir, chaque nageur de</w:t>
      </w:r>
      <w:r w:rsidR="00255335" w:rsidRPr="00AB2353">
        <w:rPr>
          <w:rFonts w:ascii="Tahoma" w:hAnsi="Tahoma" w:cs="Tahoma"/>
        </w:rPr>
        <w:t>vra impérativement assister à la</w:t>
      </w:r>
      <w:r w:rsidRPr="00AB2353">
        <w:rPr>
          <w:rFonts w:ascii="Tahoma" w:hAnsi="Tahoma" w:cs="Tahoma"/>
        </w:rPr>
        <w:t xml:space="preserve"> réunion technique</w:t>
      </w:r>
      <w:r w:rsidR="0084159C" w:rsidRPr="00AB2353">
        <w:rPr>
          <w:rFonts w:ascii="Tahoma" w:hAnsi="Tahoma" w:cs="Tahoma"/>
        </w:rPr>
        <w:t xml:space="preserve"> de son épreuve.</w:t>
      </w:r>
    </w:p>
    <w:p w:rsidR="00182D38" w:rsidRPr="00AB2353" w:rsidRDefault="00182D38">
      <w:pPr>
        <w:spacing w:before="120"/>
        <w:ind w:left="62"/>
        <w:jc w:val="both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Chaque nageur sera identifié par un marquage obligatoire sur le</w:t>
      </w:r>
      <w:r w:rsidR="004C12E1" w:rsidRPr="00AB2353">
        <w:rPr>
          <w:rFonts w:ascii="Tahoma" w:hAnsi="Tahoma" w:cs="Tahoma"/>
          <w:sz w:val="18"/>
        </w:rPr>
        <w:t xml:space="preserve">s bras, les </w:t>
      </w:r>
      <w:r w:rsidRPr="00AB2353">
        <w:rPr>
          <w:rFonts w:ascii="Tahoma" w:hAnsi="Tahoma" w:cs="Tahoma"/>
          <w:sz w:val="18"/>
        </w:rPr>
        <w:t>épaule</w:t>
      </w:r>
      <w:r w:rsidR="004C12E1" w:rsidRPr="00AB2353">
        <w:rPr>
          <w:rFonts w:ascii="Tahoma" w:hAnsi="Tahoma" w:cs="Tahoma"/>
          <w:sz w:val="18"/>
        </w:rPr>
        <w:t>s</w:t>
      </w:r>
      <w:r w:rsidRPr="00AB2353">
        <w:rPr>
          <w:rFonts w:ascii="Tahoma" w:hAnsi="Tahoma" w:cs="Tahoma"/>
          <w:sz w:val="18"/>
        </w:rPr>
        <w:t xml:space="preserve"> et l</w:t>
      </w:r>
      <w:r w:rsidR="004C12E1" w:rsidRPr="00AB2353">
        <w:rPr>
          <w:rFonts w:ascii="Tahoma" w:hAnsi="Tahoma" w:cs="Tahoma"/>
          <w:sz w:val="18"/>
        </w:rPr>
        <w:t>es mains</w:t>
      </w:r>
      <w:r w:rsidRPr="00AB2353">
        <w:rPr>
          <w:rFonts w:ascii="Tahoma" w:hAnsi="Tahoma" w:cs="Tahoma"/>
          <w:sz w:val="18"/>
        </w:rPr>
        <w:t>. Les porteurs de</w:t>
      </w:r>
      <w:r w:rsidR="004C12E1" w:rsidRPr="00AB2353">
        <w:rPr>
          <w:rFonts w:ascii="Tahoma" w:hAnsi="Tahoma" w:cs="Tahoma"/>
          <w:sz w:val="18"/>
        </w:rPr>
        <w:t xml:space="preserve"> combinaison néoprène seront identifiés par un bonnet. Ce dernier sera remis par </w:t>
      </w:r>
      <w:r w:rsidR="002E6063" w:rsidRPr="00AB2353">
        <w:rPr>
          <w:rFonts w:ascii="Tahoma" w:hAnsi="Tahoma" w:cs="Tahoma"/>
          <w:sz w:val="18"/>
        </w:rPr>
        <w:t>l’organisateur</w:t>
      </w:r>
      <w:r w:rsidR="004C12E1" w:rsidRPr="00AB2353">
        <w:rPr>
          <w:rFonts w:ascii="Tahoma" w:hAnsi="Tahoma" w:cs="Tahoma"/>
          <w:sz w:val="18"/>
        </w:rPr>
        <w:t xml:space="preserve"> le jour de l’épreuve</w:t>
      </w:r>
    </w:p>
    <w:p w:rsidR="004C12E1" w:rsidRPr="00AB2353" w:rsidRDefault="00182D38">
      <w:pPr>
        <w:spacing w:before="120"/>
        <w:ind w:left="62"/>
        <w:jc w:val="both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Les parcours et l’arrivée seront matérialisés par de</w:t>
      </w:r>
      <w:r w:rsidR="004C12E1" w:rsidRPr="00AB2353">
        <w:rPr>
          <w:rFonts w:ascii="Tahoma" w:hAnsi="Tahoma" w:cs="Tahoma"/>
          <w:sz w:val="18"/>
        </w:rPr>
        <w:t xml:space="preserve">s </w:t>
      </w:r>
      <w:r w:rsidR="00255335" w:rsidRPr="00AB2353">
        <w:rPr>
          <w:rFonts w:ascii="Tahoma" w:hAnsi="Tahoma" w:cs="Tahoma"/>
          <w:sz w:val="18"/>
        </w:rPr>
        <w:t>bouées</w:t>
      </w:r>
    </w:p>
    <w:p w:rsidR="00182D38" w:rsidRPr="00AB2353" w:rsidRDefault="00182D38">
      <w:pPr>
        <w:spacing w:before="120"/>
        <w:ind w:left="62"/>
        <w:jc w:val="both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Pendant l’intégralité de l’épreuve les concurrents devront se conformer à la réglementation FINA « natation en Eau Libre ».</w:t>
      </w:r>
    </w:p>
    <w:p w:rsidR="00182D38" w:rsidRPr="00AB2353" w:rsidRDefault="00182D38">
      <w:pPr>
        <w:spacing w:before="120"/>
        <w:ind w:left="62"/>
        <w:jc w:val="both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Tout nageur rattrapant celui qui le précède ne devra pas rester dans son sillage. Il devra le doubler ou s’en écarter s’il ne réussit pas à le dépasser. Tout nageur se faisant dépasser ne devra pas rester dans le sillage du nageur qui l’a doublé. Une tolérance sera admise pour les nageurs se trouvant à moins de </w:t>
      </w:r>
      <w:smartTag w:uri="urn:schemas-microsoft-com:office:smarttags" w:element="metricconverter">
        <w:smartTagPr>
          <w:attr w:name="ProductID" w:val="10 mètres"/>
        </w:smartTagPr>
        <w:r w:rsidRPr="00AB2353">
          <w:rPr>
            <w:rFonts w:ascii="Tahoma" w:hAnsi="Tahoma" w:cs="Tahoma"/>
            <w:sz w:val="18"/>
          </w:rPr>
          <w:t>10 mètres</w:t>
        </w:r>
      </w:smartTag>
      <w:r w:rsidRPr="00AB2353">
        <w:rPr>
          <w:rFonts w:ascii="Tahoma" w:hAnsi="Tahoma" w:cs="Tahoma"/>
          <w:sz w:val="18"/>
        </w:rPr>
        <w:t xml:space="preserve"> d’une bouée de contournement.</w:t>
      </w:r>
    </w:p>
    <w:p w:rsidR="00182D38" w:rsidRPr="00AB2353" w:rsidRDefault="00182D38" w:rsidP="000604EF">
      <w:pPr>
        <w:rPr>
          <w:rFonts w:ascii="Tahoma" w:hAnsi="Tahoma" w:cs="Tahoma"/>
          <w:sz w:val="18"/>
        </w:rPr>
      </w:pPr>
    </w:p>
    <w:p w:rsidR="00182D38" w:rsidRPr="00AB2353" w:rsidRDefault="00AB2353">
      <w:pPr>
        <w:ind w:left="60"/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6</w:t>
      </w:r>
      <w:r w:rsidR="00182D38" w:rsidRPr="00AB2353">
        <w:rPr>
          <w:rFonts w:ascii="Tahoma" w:hAnsi="Tahoma" w:cs="Tahoma"/>
          <w:b/>
          <w:sz w:val="18"/>
        </w:rPr>
        <w:t> :</w:t>
      </w:r>
      <w:r w:rsidR="00182D38" w:rsidRPr="00AB2353">
        <w:rPr>
          <w:rFonts w:ascii="Tahoma" w:hAnsi="Tahoma" w:cs="Tahoma"/>
          <w:b/>
          <w:sz w:val="18"/>
        </w:rPr>
        <w:tab/>
      </w:r>
      <w:r w:rsidR="00182D38" w:rsidRPr="00AB2353">
        <w:rPr>
          <w:rFonts w:ascii="Tahoma" w:hAnsi="Tahoma" w:cs="Tahoma"/>
          <w:b/>
          <w:sz w:val="18"/>
          <w:u w:val="single"/>
        </w:rPr>
        <w:t>Sécurité et autorité des officiels</w:t>
      </w:r>
    </w:p>
    <w:p w:rsidR="00182D38" w:rsidRPr="00AB2353" w:rsidRDefault="00182D38" w:rsidP="00AB2353">
      <w:pPr>
        <w:ind w:right="-468"/>
        <w:rPr>
          <w:rFonts w:ascii="Tahoma" w:hAnsi="Tahoma" w:cs="Tahoma"/>
          <w:b/>
          <w:sz w:val="18"/>
          <w:u w:val="single"/>
        </w:rPr>
      </w:pPr>
    </w:p>
    <w:p w:rsidR="00182D38" w:rsidRPr="00AB2353" w:rsidRDefault="00182D38">
      <w:pPr>
        <w:ind w:left="60"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La sécurité sera assurée par le Comité d’organisation.</w:t>
      </w:r>
    </w:p>
    <w:p w:rsidR="00182D38" w:rsidRPr="00AB2353" w:rsidRDefault="00182D38">
      <w:pPr>
        <w:pStyle w:val="Normalcentr"/>
        <w:rPr>
          <w:rFonts w:ascii="Tahoma" w:hAnsi="Tahoma" w:cs="Tahoma"/>
        </w:rPr>
      </w:pPr>
      <w:r w:rsidRPr="00AB2353">
        <w:rPr>
          <w:rFonts w:ascii="Tahoma" w:hAnsi="Tahoma" w:cs="Tahoma"/>
        </w:rPr>
        <w:t>Plusieurs bateaux à moteur évoluer</w:t>
      </w:r>
      <w:r w:rsidR="00255335" w:rsidRPr="00AB2353">
        <w:rPr>
          <w:rFonts w:ascii="Tahoma" w:hAnsi="Tahoma" w:cs="Tahoma"/>
        </w:rPr>
        <w:t>ont en permanence sur le plan d’eau</w:t>
      </w:r>
      <w:r w:rsidRPr="00AB2353">
        <w:rPr>
          <w:rFonts w:ascii="Tahoma" w:hAnsi="Tahoma" w:cs="Tahoma"/>
        </w:rPr>
        <w:t xml:space="preserve"> avec la présence de plongeurs secouristes. Des kayaks accompagneront les nageurs tout au long du parcours.</w:t>
      </w:r>
    </w:p>
    <w:p w:rsidR="00182D38" w:rsidRPr="00AB2353" w:rsidRDefault="00182D38">
      <w:pPr>
        <w:pStyle w:val="Normalcentr"/>
        <w:rPr>
          <w:rFonts w:ascii="Tahoma" w:hAnsi="Tahoma" w:cs="Tahoma"/>
        </w:rPr>
      </w:pPr>
      <w:r w:rsidRPr="00AB2353">
        <w:rPr>
          <w:rFonts w:ascii="Tahoma" w:hAnsi="Tahoma" w:cs="Tahoma"/>
        </w:rPr>
        <w:t xml:space="preserve">Des postes de secours seront matérialisés le long du parcours. En cas de difficultés, le transfert des nageurs sera </w:t>
      </w:r>
      <w:r w:rsidR="00C618E3">
        <w:rPr>
          <w:rFonts w:ascii="Tahoma" w:hAnsi="Tahoma" w:cs="Tahoma"/>
        </w:rPr>
        <w:t>assuré par bateau</w:t>
      </w:r>
      <w:r w:rsidRPr="00AB2353">
        <w:rPr>
          <w:rFonts w:ascii="Tahoma" w:hAnsi="Tahoma" w:cs="Tahoma"/>
        </w:rPr>
        <w:t xml:space="preserve"> vers le poste de secours principal.</w:t>
      </w:r>
    </w:p>
    <w:p w:rsidR="00182D38" w:rsidRPr="00AB2353" w:rsidRDefault="00182D38">
      <w:pPr>
        <w:spacing w:before="120"/>
        <w:ind w:left="62" w:right="-471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Les officiels seront situés dans les embarcations et sur les rives </w:t>
      </w:r>
      <w:r w:rsidR="00255335" w:rsidRPr="00AB2353">
        <w:rPr>
          <w:rFonts w:ascii="Tahoma" w:hAnsi="Tahoma" w:cs="Tahoma"/>
          <w:sz w:val="18"/>
        </w:rPr>
        <w:t>du plan d’eau</w:t>
      </w:r>
      <w:r w:rsidRPr="00AB2353">
        <w:rPr>
          <w:rFonts w:ascii="Tahoma" w:hAnsi="Tahoma" w:cs="Tahoma"/>
          <w:sz w:val="18"/>
        </w:rPr>
        <w:t>.</w:t>
      </w:r>
    </w:p>
    <w:p w:rsidR="00182D38" w:rsidRPr="00AB2353" w:rsidRDefault="00182D38">
      <w:pPr>
        <w:spacing w:before="120"/>
        <w:ind w:left="62" w:right="-471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Le jury peut prendre toute décision non prévue au présent règlement.</w:t>
      </w:r>
    </w:p>
    <w:p w:rsidR="00CF30D8" w:rsidRDefault="00CF30D8">
      <w:pPr>
        <w:spacing w:before="120"/>
        <w:ind w:left="62" w:right="-471"/>
        <w:rPr>
          <w:rFonts w:ascii="Tahoma" w:hAnsi="Tahoma" w:cs="Tahoma"/>
          <w:sz w:val="18"/>
        </w:rPr>
      </w:pPr>
    </w:p>
    <w:p w:rsidR="00CF30D8" w:rsidRDefault="00CF30D8">
      <w:pPr>
        <w:spacing w:before="120"/>
        <w:ind w:left="62" w:right="-471"/>
        <w:rPr>
          <w:rFonts w:ascii="Tahoma" w:hAnsi="Tahoma" w:cs="Tahoma"/>
          <w:sz w:val="18"/>
        </w:rPr>
      </w:pPr>
    </w:p>
    <w:p w:rsidR="00182D38" w:rsidRPr="00AB2353" w:rsidRDefault="00182D38">
      <w:pPr>
        <w:spacing w:before="120"/>
        <w:ind w:left="62" w:right="-471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Les organisateurs se réservent le droit de : 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Modifier l’horaire de la course en cas de mauvais temps, 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Refuser les inscriptions qu’ils jugeront non-conformes,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S’opposer au départ d’un concurrent ou de l’arrêter s’ils le jugent incapable de finir la course,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Disqualifier tout concurrent ne respectant pas le règlement,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Annuler la course jusqu’à l’heure du départ,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Arrêter la course si la sécurité l’oblige,</w:t>
      </w:r>
    </w:p>
    <w:p w:rsidR="00182D38" w:rsidRPr="00AB2353" w:rsidRDefault="00182D38">
      <w:pPr>
        <w:numPr>
          <w:ilvl w:val="0"/>
          <w:numId w:val="2"/>
        </w:numPr>
        <w:ind w:right="-468"/>
        <w:rPr>
          <w:rFonts w:ascii="Tahoma" w:hAnsi="Tahoma" w:cs="Tahoma"/>
          <w:color w:val="FF0000"/>
          <w:sz w:val="18"/>
        </w:rPr>
      </w:pPr>
      <w:r w:rsidRPr="00AB2353">
        <w:rPr>
          <w:rFonts w:ascii="Tahoma" w:hAnsi="Tahoma" w:cs="Tahoma"/>
          <w:sz w:val="18"/>
        </w:rPr>
        <w:t xml:space="preserve">Arrêter un concurrent n’ayant pas fini la course </w:t>
      </w:r>
      <w:r w:rsidR="003022CC" w:rsidRPr="00AB2353">
        <w:rPr>
          <w:rFonts w:ascii="Tahoma" w:hAnsi="Tahoma" w:cs="Tahoma"/>
          <w:sz w:val="18"/>
        </w:rPr>
        <w:t>dans les délais impartis</w:t>
      </w:r>
      <w:r w:rsidRPr="00AB2353">
        <w:rPr>
          <w:rFonts w:ascii="Tahoma" w:hAnsi="Tahoma" w:cs="Tahoma"/>
          <w:color w:val="FF0000"/>
          <w:sz w:val="18"/>
        </w:rPr>
        <w:t>.</w:t>
      </w:r>
    </w:p>
    <w:p w:rsidR="00CF30D8" w:rsidRDefault="00CF30D8">
      <w:pPr>
        <w:ind w:left="60"/>
        <w:outlineLvl w:val="0"/>
        <w:rPr>
          <w:rFonts w:ascii="Tahoma" w:hAnsi="Tahoma" w:cs="Tahoma"/>
          <w:b/>
          <w:sz w:val="18"/>
          <w:highlight w:val="lightGray"/>
        </w:rPr>
      </w:pPr>
    </w:p>
    <w:p w:rsidR="00182D38" w:rsidRPr="00AB2353" w:rsidRDefault="00AB2353">
      <w:pPr>
        <w:ind w:left="60"/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7</w:t>
      </w:r>
      <w:r w:rsidR="00182D38" w:rsidRPr="00AB2353">
        <w:rPr>
          <w:rFonts w:ascii="Tahoma" w:hAnsi="Tahoma" w:cs="Tahoma"/>
          <w:b/>
          <w:sz w:val="18"/>
        </w:rPr>
        <w:t> :</w:t>
      </w:r>
      <w:r w:rsidR="00182D38" w:rsidRPr="00AB2353">
        <w:rPr>
          <w:rFonts w:ascii="Tahoma" w:hAnsi="Tahoma" w:cs="Tahoma"/>
          <w:b/>
          <w:sz w:val="18"/>
        </w:rPr>
        <w:tab/>
      </w:r>
      <w:r w:rsidR="00182D38" w:rsidRPr="00AB2353">
        <w:rPr>
          <w:rFonts w:ascii="Tahoma" w:hAnsi="Tahoma" w:cs="Tahoma"/>
          <w:b/>
          <w:sz w:val="18"/>
          <w:u w:val="single"/>
        </w:rPr>
        <w:t>Aspect médical</w:t>
      </w:r>
    </w:p>
    <w:p w:rsidR="00182D38" w:rsidRPr="00AB2353" w:rsidRDefault="00182D38" w:rsidP="000604EF">
      <w:pPr>
        <w:rPr>
          <w:rFonts w:ascii="Tahoma" w:hAnsi="Tahoma" w:cs="Tahoma"/>
          <w:sz w:val="18"/>
          <w:u w:val="single"/>
        </w:rPr>
      </w:pPr>
    </w:p>
    <w:p w:rsidR="00182D38" w:rsidRDefault="00182D38">
      <w:pPr>
        <w:numPr>
          <w:ilvl w:val="0"/>
          <w:numId w:val="3"/>
        </w:numPr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Chaque nageur étant licencié à la FFN</w:t>
      </w:r>
      <w:r w:rsidR="00793528">
        <w:rPr>
          <w:rFonts w:ascii="Tahoma" w:hAnsi="Tahoma" w:cs="Tahoma"/>
          <w:sz w:val="18"/>
        </w:rPr>
        <w:t>, ou à une Fédération reconnue, pour la saison en cours, a</w:t>
      </w:r>
      <w:r w:rsidRPr="00AB2353">
        <w:rPr>
          <w:rFonts w:ascii="Tahoma" w:hAnsi="Tahoma" w:cs="Tahoma"/>
          <w:sz w:val="18"/>
        </w:rPr>
        <w:t xml:space="preserve"> subi un examen médical en conséquence et ainsi se déclare apte à participer à cette course en eau libre</w:t>
      </w:r>
    </w:p>
    <w:p w:rsidR="00793528" w:rsidRPr="00AB2353" w:rsidRDefault="00793528" w:rsidP="00793528">
      <w:pPr>
        <w:numPr>
          <w:ilvl w:val="0"/>
          <w:numId w:val="3"/>
        </w:numPr>
        <w:rPr>
          <w:rFonts w:ascii="Tahoma" w:hAnsi="Tahoma" w:cs="Tahoma"/>
          <w:sz w:val="18"/>
        </w:rPr>
      </w:pPr>
      <w:r>
        <w:t>Pour les participants non licenciés, un certificat médical mentionnant l’aptitude à la Natation en Eau Libre devra être présenté.</w:t>
      </w:r>
    </w:p>
    <w:p w:rsidR="00182D38" w:rsidRPr="00AB2353" w:rsidRDefault="00182D38">
      <w:pPr>
        <w:numPr>
          <w:ilvl w:val="0"/>
          <w:numId w:val="3"/>
        </w:numPr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Avant, pendant et après la compétition un service médical adapté (s</w:t>
      </w:r>
      <w:r w:rsidR="00C618E3">
        <w:rPr>
          <w:rFonts w:ascii="Tahoma" w:hAnsi="Tahoma" w:cs="Tahoma"/>
          <w:sz w:val="18"/>
        </w:rPr>
        <w:t>ecouristes</w:t>
      </w:r>
      <w:r w:rsidRPr="00AB2353">
        <w:rPr>
          <w:rFonts w:ascii="Tahoma" w:hAnsi="Tahoma" w:cs="Tahoma"/>
          <w:sz w:val="18"/>
        </w:rPr>
        <w:t>) sera présen</w:t>
      </w:r>
      <w:r w:rsidR="00875F04">
        <w:rPr>
          <w:rFonts w:ascii="Tahoma" w:hAnsi="Tahoma" w:cs="Tahoma"/>
          <w:sz w:val="18"/>
        </w:rPr>
        <w:t>t pour assister, le cas échéant, les concurrents et le public, présent dans l’enceinte du lieu de l’organisation.</w:t>
      </w:r>
    </w:p>
    <w:p w:rsidR="00182D38" w:rsidRPr="00AB2353" w:rsidRDefault="00182D38">
      <w:pPr>
        <w:ind w:right="-468"/>
        <w:rPr>
          <w:rFonts w:ascii="Tahoma" w:hAnsi="Tahoma" w:cs="Tahoma"/>
          <w:sz w:val="18"/>
        </w:rPr>
      </w:pPr>
    </w:p>
    <w:p w:rsidR="00182D38" w:rsidRPr="00AB2353" w:rsidRDefault="00AB2353">
      <w:pPr>
        <w:ind w:left="60"/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8</w:t>
      </w:r>
      <w:r w:rsidR="00182D38" w:rsidRPr="00AB2353">
        <w:rPr>
          <w:rFonts w:ascii="Tahoma" w:hAnsi="Tahoma" w:cs="Tahoma"/>
          <w:b/>
          <w:sz w:val="18"/>
        </w:rPr>
        <w:t> :</w:t>
      </w:r>
      <w:r w:rsidR="00182D38" w:rsidRPr="00AB2353">
        <w:rPr>
          <w:rFonts w:ascii="Tahoma" w:hAnsi="Tahoma" w:cs="Tahoma"/>
          <w:b/>
          <w:sz w:val="18"/>
        </w:rPr>
        <w:tab/>
      </w:r>
      <w:r w:rsidR="00182D38" w:rsidRPr="00AB2353">
        <w:rPr>
          <w:rFonts w:ascii="Tahoma" w:hAnsi="Tahoma" w:cs="Tahoma"/>
          <w:b/>
          <w:sz w:val="18"/>
          <w:u w:val="single"/>
        </w:rPr>
        <w:t>Récompenses</w:t>
      </w:r>
    </w:p>
    <w:p w:rsidR="00182D38" w:rsidRPr="00AB2353" w:rsidRDefault="00182D38" w:rsidP="000604EF">
      <w:pPr>
        <w:rPr>
          <w:rFonts w:ascii="Tahoma" w:hAnsi="Tahoma" w:cs="Tahoma"/>
          <w:sz w:val="18"/>
          <w:u w:val="single"/>
        </w:rPr>
      </w:pPr>
    </w:p>
    <w:p w:rsidR="00182D38" w:rsidRPr="00AB2353" w:rsidRDefault="007454E8">
      <w:pPr>
        <w:pStyle w:val="Titre1"/>
        <w:rPr>
          <w:rFonts w:ascii="Tahoma" w:hAnsi="Tahoma" w:cs="Tahoma"/>
        </w:rPr>
      </w:pPr>
      <w:r w:rsidRPr="00AB2353">
        <w:rPr>
          <w:rFonts w:ascii="Tahoma" w:hAnsi="Tahoma" w:cs="Tahoma"/>
        </w:rPr>
        <w:t xml:space="preserve">Epreuve du </w:t>
      </w:r>
      <w:r w:rsidR="00BC4D1C" w:rsidRPr="00AB2353">
        <w:rPr>
          <w:rFonts w:ascii="Tahoma" w:hAnsi="Tahoma" w:cs="Tahoma"/>
        </w:rPr>
        <w:t>100</w:t>
      </w:r>
      <w:r w:rsidRPr="00AB2353">
        <w:rPr>
          <w:rFonts w:ascii="Tahoma" w:hAnsi="Tahoma" w:cs="Tahoma"/>
        </w:rPr>
        <w:t>00</w:t>
      </w:r>
      <w:r w:rsidR="00182D38" w:rsidRPr="00AB2353">
        <w:rPr>
          <w:rFonts w:ascii="Tahoma" w:hAnsi="Tahoma" w:cs="Tahoma"/>
        </w:rPr>
        <w:t>m</w:t>
      </w:r>
    </w:p>
    <w:p w:rsidR="00182D38" w:rsidRPr="00AB2353" w:rsidRDefault="00182D38">
      <w:pPr>
        <w:outlineLvl w:val="0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 xml:space="preserve">Classement Messieurs et Dames toutes catégories – Remise de primes aux </w:t>
      </w:r>
      <w:r w:rsidR="00121FC6" w:rsidRPr="00AB2353">
        <w:rPr>
          <w:rFonts w:ascii="Tahoma" w:hAnsi="Tahoma" w:cs="Tahoma"/>
          <w:sz w:val="18"/>
        </w:rPr>
        <w:t>3</w:t>
      </w:r>
      <w:r w:rsidRPr="00AB2353">
        <w:rPr>
          <w:rFonts w:ascii="Tahoma" w:hAnsi="Tahoma" w:cs="Tahoma"/>
          <w:sz w:val="18"/>
        </w:rPr>
        <w:t xml:space="preserve"> premiers (Coupe aux 1</w:t>
      </w:r>
      <w:r w:rsidRPr="00AB2353">
        <w:rPr>
          <w:rFonts w:ascii="Tahoma" w:hAnsi="Tahoma" w:cs="Tahoma"/>
          <w:sz w:val="18"/>
          <w:vertAlign w:val="superscript"/>
        </w:rPr>
        <w:t>er</w:t>
      </w:r>
      <w:r w:rsidRPr="00AB2353">
        <w:rPr>
          <w:rFonts w:ascii="Tahoma" w:hAnsi="Tahoma" w:cs="Tahoma"/>
          <w:sz w:val="18"/>
        </w:rPr>
        <w:t xml:space="preserve"> et médailles aux 2</w:t>
      </w:r>
      <w:r w:rsidRPr="00AB2353">
        <w:rPr>
          <w:rFonts w:ascii="Tahoma" w:hAnsi="Tahoma" w:cs="Tahoma"/>
          <w:sz w:val="18"/>
          <w:vertAlign w:val="superscript"/>
        </w:rPr>
        <w:t>ème</w:t>
      </w:r>
      <w:r w:rsidRPr="00AB2353">
        <w:rPr>
          <w:rFonts w:ascii="Tahoma" w:hAnsi="Tahoma" w:cs="Tahoma"/>
          <w:sz w:val="18"/>
        </w:rPr>
        <w:t xml:space="preserve"> et 3</w:t>
      </w:r>
      <w:r w:rsidRPr="00AB2353">
        <w:rPr>
          <w:rFonts w:ascii="Tahoma" w:hAnsi="Tahoma" w:cs="Tahoma"/>
          <w:sz w:val="18"/>
          <w:vertAlign w:val="superscript"/>
        </w:rPr>
        <w:t>ème)</w:t>
      </w:r>
      <w:r w:rsidRPr="00AB2353">
        <w:rPr>
          <w:rFonts w:ascii="Tahoma" w:hAnsi="Tahoma" w:cs="Tahoma"/>
          <w:sz w:val="18"/>
        </w:rPr>
        <w:t>.</w:t>
      </w:r>
    </w:p>
    <w:p w:rsidR="00182D38" w:rsidRPr="00AB2353" w:rsidRDefault="00182D38">
      <w:pPr>
        <w:ind w:left="60" w:right="-468"/>
        <w:rPr>
          <w:rFonts w:ascii="Tahoma" w:hAnsi="Tahoma" w:cs="Tahoma"/>
          <w:sz w:val="10"/>
        </w:rPr>
      </w:pPr>
    </w:p>
    <w:tbl>
      <w:tblPr>
        <w:tblW w:w="0" w:type="auto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1701"/>
      </w:tblGrid>
      <w:tr w:rsidR="00182D38" w:rsidRPr="00AB2353" w:rsidTr="004A4513">
        <w:tc>
          <w:tcPr>
            <w:tcW w:w="1465" w:type="dxa"/>
          </w:tcPr>
          <w:p w:rsidR="00182D38" w:rsidRPr="00AB2353" w:rsidRDefault="00182D38">
            <w:pPr>
              <w:ind w:right="-468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1er</w:t>
            </w:r>
          </w:p>
        </w:tc>
        <w:tc>
          <w:tcPr>
            <w:tcW w:w="1701" w:type="dxa"/>
          </w:tcPr>
          <w:p w:rsidR="00182D38" w:rsidRPr="00AB2353" w:rsidRDefault="002F0483" w:rsidP="00F25E46">
            <w:pPr>
              <w:ind w:right="170"/>
              <w:jc w:val="right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2</w:t>
            </w:r>
            <w:r w:rsidR="00F25E46" w:rsidRPr="00AB2353">
              <w:rPr>
                <w:rFonts w:ascii="Tahoma" w:hAnsi="Tahoma" w:cs="Tahoma"/>
                <w:sz w:val="18"/>
              </w:rPr>
              <w:t>0</w:t>
            </w:r>
            <w:r w:rsidR="00BB236C" w:rsidRPr="00AB2353">
              <w:rPr>
                <w:rFonts w:ascii="Tahoma" w:hAnsi="Tahoma" w:cs="Tahoma"/>
                <w:sz w:val="18"/>
              </w:rPr>
              <w:t>0 €</w:t>
            </w:r>
          </w:p>
        </w:tc>
      </w:tr>
      <w:tr w:rsidR="00182D38" w:rsidRPr="00AB2353" w:rsidTr="004A4513">
        <w:tc>
          <w:tcPr>
            <w:tcW w:w="1465" w:type="dxa"/>
          </w:tcPr>
          <w:p w:rsidR="00182D38" w:rsidRPr="00AB2353" w:rsidRDefault="00182D38">
            <w:pPr>
              <w:ind w:right="-468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2</w:t>
            </w:r>
            <w:r w:rsidRPr="00AB2353">
              <w:rPr>
                <w:rFonts w:ascii="Tahoma" w:hAnsi="Tahoma" w:cs="Tahoma"/>
                <w:sz w:val="18"/>
                <w:vertAlign w:val="superscript"/>
              </w:rPr>
              <w:t>ème</w:t>
            </w:r>
          </w:p>
        </w:tc>
        <w:tc>
          <w:tcPr>
            <w:tcW w:w="1701" w:type="dxa"/>
          </w:tcPr>
          <w:p w:rsidR="00182D38" w:rsidRPr="00AB2353" w:rsidRDefault="002F0483" w:rsidP="00F25E46">
            <w:pPr>
              <w:ind w:right="170"/>
              <w:jc w:val="right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1</w:t>
            </w:r>
            <w:r w:rsidR="00F25E46" w:rsidRPr="00AB2353">
              <w:rPr>
                <w:rFonts w:ascii="Tahoma" w:hAnsi="Tahoma" w:cs="Tahoma"/>
                <w:sz w:val="18"/>
              </w:rPr>
              <w:t>0</w:t>
            </w:r>
            <w:r w:rsidR="00BB236C" w:rsidRPr="00AB2353">
              <w:rPr>
                <w:rFonts w:ascii="Tahoma" w:hAnsi="Tahoma" w:cs="Tahoma"/>
                <w:sz w:val="18"/>
              </w:rPr>
              <w:t>0 €</w:t>
            </w:r>
          </w:p>
        </w:tc>
      </w:tr>
      <w:tr w:rsidR="00182D38" w:rsidRPr="00AB2353" w:rsidTr="004A4513">
        <w:tc>
          <w:tcPr>
            <w:tcW w:w="1465" w:type="dxa"/>
          </w:tcPr>
          <w:p w:rsidR="00182D38" w:rsidRPr="00AB2353" w:rsidRDefault="00182D38">
            <w:pPr>
              <w:ind w:right="-468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3</w:t>
            </w:r>
            <w:r w:rsidRPr="00AB2353">
              <w:rPr>
                <w:rFonts w:ascii="Tahoma" w:hAnsi="Tahoma" w:cs="Tahoma"/>
                <w:sz w:val="18"/>
                <w:vertAlign w:val="superscript"/>
              </w:rPr>
              <w:t>ème</w:t>
            </w:r>
          </w:p>
        </w:tc>
        <w:tc>
          <w:tcPr>
            <w:tcW w:w="1701" w:type="dxa"/>
          </w:tcPr>
          <w:p w:rsidR="00182D38" w:rsidRPr="00AB2353" w:rsidRDefault="002F0483" w:rsidP="00F25E46">
            <w:pPr>
              <w:ind w:right="170"/>
              <w:jc w:val="right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5</w:t>
            </w:r>
            <w:r w:rsidR="00F25E46" w:rsidRPr="00AB2353">
              <w:rPr>
                <w:rFonts w:ascii="Tahoma" w:hAnsi="Tahoma" w:cs="Tahoma"/>
                <w:sz w:val="18"/>
              </w:rPr>
              <w:t>0</w:t>
            </w:r>
            <w:r w:rsidR="00BB236C" w:rsidRPr="00AB2353">
              <w:rPr>
                <w:rFonts w:ascii="Tahoma" w:hAnsi="Tahoma" w:cs="Tahoma"/>
                <w:sz w:val="18"/>
              </w:rPr>
              <w:t xml:space="preserve"> €</w:t>
            </w:r>
          </w:p>
        </w:tc>
      </w:tr>
    </w:tbl>
    <w:p w:rsidR="00182D38" w:rsidRPr="00AB2353" w:rsidRDefault="00182D38">
      <w:pPr>
        <w:ind w:left="60" w:right="-468"/>
        <w:rPr>
          <w:rFonts w:ascii="Tahoma" w:hAnsi="Tahoma" w:cs="Tahoma"/>
          <w:sz w:val="10"/>
        </w:rPr>
      </w:pPr>
    </w:p>
    <w:p w:rsidR="00182D38" w:rsidRPr="00AB2353" w:rsidRDefault="00182D38">
      <w:pPr>
        <w:ind w:left="60"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par catégorie – Remise de médailles aux 3 premiers</w:t>
      </w:r>
    </w:p>
    <w:p w:rsidR="00182D38" w:rsidRDefault="00182D38">
      <w:pPr>
        <w:ind w:left="60" w:right="-468"/>
        <w:rPr>
          <w:rFonts w:ascii="Tahoma" w:hAnsi="Tahoma" w:cs="Tahoma"/>
          <w:sz w:val="18"/>
        </w:rPr>
      </w:pPr>
    </w:p>
    <w:p w:rsidR="002D0819" w:rsidRPr="00AB2353" w:rsidRDefault="002D0819" w:rsidP="002D0819">
      <w:pPr>
        <w:pStyle w:val="Titre1"/>
        <w:rPr>
          <w:rFonts w:ascii="Tahoma" w:hAnsi="Tahoma" w:cs="Tahoma"/>
        </w:rPr>
      </w:pPr>
      <w:r w:rsidRPr="00AB2353">
        <w:rPr>
          <w:rFonts w:ascii="Tahoma" w:hAnsi="Tahoma" w:cs="Tahoma"/>
        </w:rPr>
        <w:t xml:space="preserve">Epreuve du </w:t>
      </w:r>
      <w:r>
        <w:rPr>
          <w:rFonts w:ascii="Tahoma" w:hAnsi="Tahoma" w:cs="Tahoma"/>
        </w:rPr>
        <w:t>50</w:t>
      </w:r>
      <w:r w:rsidRPr="00AB2353">
        <w:rPr>
          <w:rFonts w:ascii="Tahoma" w:hAnsi="Tahoma" w:cs="Tahoma"/>
        </w:rPr>
        <w:t>00m</w:t>
      </w:r>
    </w:p>
    <w:p w:rsidR="002D0819" w:rsidRPr="00AB2353" w:rsidRDefault="002D0819" w:rsidP="002D0819">
      <w:pPr>
        <w:outlineLvl w:val="0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toutes catégories – Remise de primes aux 3 premiers (Coupe aux 1</w:t>
      </w:r>
      <w:r w:rsidRPr="00AB2353">
        <w:rPr>
          <w:rFonts w:ascii="Tahoma" w:hAnsi="Tahoma" w:cs="Tahoma"/>
          <w:sz w:val="18"/>
          <w:vertAlign w:val="superscript"/>
        </w:rPr>
        <w:t>er</w:t>
      </w:r>
      <w:r w:rsidRPr="00AB2353">
        <w:rPr>
          <w:rFonts w:ascii="Tahoma" w:hAnsi="Tahoma" w:cs="Tahoma"/>
          <w:sz w:val="18"/>
        </w:rPr>
        <w:t xml:space="preserve"> et médailles aux 2</w:t>
      </w:r>
      <w:r w:rsidRPr="00AB2353">
        <w:rPr>
          <w:rFonts w:ascii="Tahoma" w:hAnsi="Tahoma" w:cs="Tahoma"/>
          <w:sz w:val="18"/>
          <w:vertAlign w:val="superscript"/>
        </w:rPr>
        <w:t>ème</w:t>
      </w:r>
      <w:r w:rsidRPr="00AB2353">
        <w:rPr>
          <w:rFonts w:ascii="Tahoma" w:hAnsi="Tahoma" w:cs="Tahoma"/>
          <w:sz w:val="18"/>
        </w:rPr>
        <w:t xml:space="preserve"> et 3</w:t>
      </w:r>
      <w:r w:rsidRPr="00AB2353">
        <w:rPr>
          <w:rFonts w:ascii="Tahoma" w:hAnsi="Tahoma" w:cs="Tahoma"/>
          <w:sz w:val="18"/>
          <w:vertAlign w:val="superscript"/>
        </w:rPr>
        <w:t>ème)</w:t>
      </w:r>
      <w:r w:rsidRPr="00AB2353">
        <w:rPr>
          <w:rFonts w:ascii="Tahoma" w:hAnsi="Tahoma" w:cs="Tahoma"/>
          <w:sz w:val="18"/>
        </w:rPr>
        <w:t>.</w:t>
      </w:r>
    </w:p>
    <w:p w:rsidR="002D0819" w:rsidRPr="00AB2353" w:rsidRDefault="002D0819" w:rsidP="002D0819">
      <w:pPr>
        <w:ind w:left="60" w:right="-468"/>
        <w:rPr>
          <w:rFonts w:ascii="Tahoma" w:hAnsi="Tahoma" w:cs="Tahoma"/>
          <w:sz w:val="10"/>
        </w:rPr>
      </w:pPr>
    </w:p>
    <w:tbl>
      <w:tblPr>
        <w:tblW w:w="0" w:type="auto"/>
        <w:tblInd w:w="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5"/>
        <w:gridCol w:w="1701"/>
      </w:tblGrid>
      <w:tr w:rsidR="002D0819" w:rsidRPr="00AB2353" w:rsidTr="00217037">
        <w:tc>
          <w:tcPr>
            <w:tcW w:w="1465" w:type="dxa"/>
          </w:tcPr>
          <w:p w:rsidR="002D0819" w:rsidRPr="00AB2353" w:rsidRDefault="002D0819" w:rsidP="00217037">
            <w:pPr>
              <w:ind w:right="-468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1er</w:t>
            </w:r>
          </w:p>
        </w:tc>
        <w:tc>
          <w:tcPr>
            <w:tcW w:w="1701" w:type="dxa"/>
          </w:tcPr>
          <w:p w:rsidR="002D0819" w:rsidRPr="00AB2353" w:rsidRDefault="002D0819" w:rsidP="00217037">
            <w:pPr>
              <w:ind w:right="170"/>
              <w:jc w:val="righ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1</w:t>
            </w:r>
            <w:r w:rsidRPr="00AB2353">
              <w:rPr>
                <w:rFonts w:ascii="Tahoma" w:hAnsi="Tahoma" w:cs="Tahoma"/>
                <w:sz w:val="18"/>
              </w:rPr>
              <w:t>00 €</w:t>
            </w:r>
          </w:p>
        </w:tc>
      </w:tr>
      <w:tr w:rsidR="002D0819" w:rsidRPr="00AB2353" w:rsidTr="00217037">
        <w:tc>
          <w:tcPr>
            <w:tcW w:w="1465" w:type="dxa"/>
          </w:tcPr>
          <w:p w:rsidR="002D0819" w:rsidRPr="00AB2353" w:rsidRDefault="002D0819" w:rsidP="00217037">
            <w:pPr>
              <w:ind w:right="-468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2</w:t>
            </w:r>
            <w:r w:rsidRPr="00AB2353">
              <w:rPr>
                <w:rFonts w:ascii="Tahoma" w:hAnsi="Tahoma" w:cs="Tahoma"/>
                <w:sz w:val="18"/>
                <w:vertAlign w:val="superscript"/>
              </w:rPr>
              <w:t>ème</w:t>
            </w:r>
          </w:p>
        </w:tc>
        <w:tc>
          <w:tcPr>
            <w:tcW w:w="1701" w:type="dxa"/>
          </w:tcPr>
          <w:p w:rsidR="002D0819" w:rsidRPr="00AB2353" w:rsidRDefault="002D0819" w:rsidP="00217037">
            <w:pPr>
              <w:ind w:right="170"/>
              <w:jc w:val="righ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5</w:t>
            </w:r>
            <w:r w:rsidRPr="00AB2353">
              <w:rPr>
                <w:rFonts w:ascii="Tahoma" w:hAnsi="Tahoma" w:cs="Tahoma"/>
                <w:sz w:val="18"/>
              </w:rPr>
              <w:t>0 €</w:t>
            </w:r>
          </w:p>
        </w:tc>
      </w:tr>
      <w:tr w:rsidR="002D0819" w:rsidRPr="00AB2353" w:rsidTr="00217037">
        <w:tc>
          <w:tcPr>
            <w:tcW w:w="1465" w:type="dxa"/>
          </w:tcPr>
          <w:p w:rsidR="002D0819" w:rsidRPr="00AB2353" w:rsidRDefault="002D0819" w:rsidP="00217037">
            <w:pPr>
              <w:ind w:right="-468"/>
              <w:rPr>
                <w:rFonts w:ascii="Tahoma" w:hAnsi="Tahoma" w:cs="Tahoma"/>
                <w:sz w:val="18"/>
              </w:rPr>
            </w:pPr>
            <w:r w:rsidRPr="00AB2353">
              <w:rPr>
                <w:rFonts w:ascii="Tahoma" w:hAnsi="Tahoma" w:cs="Tahoma"/>
                <w:sz w:val="18"/>
              </w:rPr>
              <w:t>3</w:t>
            </w:r>
            <w:r w:rsidRPr="00AB2353">
              <w:rPr>
                <w:rFonts w:ascii="Tahoma" w:hAnsi="Tahoma" w:cs="Tahoma"/>
                <w:sz w:val="18"/>
                <w:vertAlign w:val="superscript"/>
              </w:rPr>
              <w:t>ème</w:t>
            </w:r>
          </w:p>
        </w:tc>
        <w:tc>
          <w:tcPr>
            <w:tcW w:w="1701" w:type="dxa"/>
          </w:tcPr>
          <w:p w:rsidR="002D0819" w:rsidRPr="00AB2353" w:rsidRDefault="002D0819" w:rsidP="00217037">
            <w:pPr>
              <w:ind w:right="170"/>
              <w:jc w:val="right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25</w:t>
            </w:r>
            <w:r w:rsidRPr="00AB2353">
              <w:rPr>
                <w:rFonts w:ascii="Tahoma" w:hAnsi="Tahoma" w:cs="Tahoma"/>
                <w:sz w:val="18"/>
              </w:rPr>
              <w:t xml:space="preserve"> €</w:t>
            </w:r>
          </w:p>
        </w:tc>
      </w:tr>
    </w:tbl>
    <w:p w:rsidR="002D0819" w:rsidRPr="00AB2353" w:rsidRDefault="002D0819" w:rsidP="002D0819">
      <w:pPr>
        <w:ind w:left="60" w:right="-468"/>
        <w:rPr>
          <w:rFonts w:ascii="Tahoma" w:hAnsi="Tahoma" w:cs="Tahoma"/>
          <w:sz w:val="10"/>
        </w:rPr>
      </w:pPr>
    </w:p>
    <w:p w:rsidR="002D0819" w:rsidRPr="00AB2353" w:rsidRDefault="002D0819" w:rsidP="002D0819">
      <w:pPr>
        <w:ind w:left="60"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par catégorie – Remise de médailles aux 3 premiers</w:t>
      </w:r>
    </w:p>
    <w:p w:rsidR="002D0819" w:rsidRPr="00AB2353" w:rsidRDefault="002D0819" w:rsidP="002B4D8B">
      <w:pPr>
        <w:ind w:right="-468"/>
        <w:rPr>
          <w:rFonts w:ascii="Tahoma" w:hAnsi="Tahoma" w:cs="Tahoma"/>
          <w:sz w:val="18"/>
        </w:rPr>
      </w:pPr>
    </w:p>
    <w:p w:rsidR="00182D38" w:rsidRPr="00AB2353" w:rsidRDefault="0007292A">
      <w:pPr>
        <w:pStyle w:val="Titre2"/>
        <w:rPr>
          <w:rFonts w:ascii="Tahoma" w:hAnsi="Tahoma" w:cs="Tahoma"/>
        </w:rPr>
      </w:pPr>
      <w:r w:rsidRPr="00AB2353">
        <w:rPr>
          <w:rFonts w:ascii="Tahoma" w:hAnsi="Tahoma" w:cs="Tahoma"/>
        </w:rPr>
        <w:t>Epreuve du 25</w:t>
      </w:r>
      <w:r w:rsidR="007454E8" w:rsidRPr="00AB2353">
        <w:rPr>
          <w:rFonts w:ascii="Tahoma" w:hAnsi="Tahoma" w:cs="Tahoma"/>
        </w:rPr>
        <w:t>00</w:t>
      </w:r>
      <w:r w:rsidR="00182D38" w:rsidRPr="00AB2353">
        <w:rPr>
          <w:rFonts w:ascii="Tahoma" w:hAnsi="Tahoma" w:cs="Tahoma"/>
        </w:rPr>
        <w:t>m</w:t>
      </w:r>
    </w:p>
    <w:p w:rsidR="00182D38" w:rsidRPr="00AB2353" w:rsidRDefault="00182D38">
      <w:pPr>
        <w:outlineLvl w:val="0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toutes catégories –</w:t>
      </w:r>
      <w:r w:rsidR="002B4D8B">
        <w:rPr>
          <w:rFonts w:ascii="Tahoma" w:hAnsi="Tahoma" w:cs="Tahoma"/>
          <w:sz w:val="18"/>
        </w:rPr>
        <w:t xml:space="preserve"> </w:t>
      </w:r>
      <w:r w:rsidRPr="00AB2353">
        <w:rPr>
          <w:rFonts w:ascii="Tahoma" w:hAnsi="Tahoma" w:cs="Tahoma"/>
          <w:sz w:val="18"/>
        </w:rPr>
        <w:t>Coupe et lots aux 1</w:t>
      </w:r>
      <w:r w:rsidRPr="00AB2353">
        <w:rPr>
          <w:rFonts w:ascii="Tahoma" w:hAnsi="Tahoma" w:cs="Tahoma"/>
          <w:sz w:val="18"/>
          <w:vertAlign w:val="superscript"/>
        </w:rPr>
        <w:t>er</w:t>
      </w:r>
      <w:r w:rsidRPr="00AB2353">
        <w:rPr>
          <w:rFonts w:ascii="Tahoma" w:hAnsi="Tahoma" w:cs="Tahoma"/>
          <w:sz w:val="18"/>
        </w:rPr>
        <w:t xml:space="preserve"> / médailles et lots aux 2</w:t>
      </w:r>
      <w:r w:rsidRPr="00AB2353">
        <w:rPr>
          <w:rFonts w:ascii="Tahoma" w:hAnsi="Tahoma" w:cs="Tahoma"/>
          <w:sz w:val="18"/>
          <w:vertAlign w:val="superscript"/>
        </w:rPr>
        <w:t>ème</w:t>
      </w:r>
      <w:r w:rsidRPr="00AB2353">
        <w:rPr>
          <w:rFonts w:ascii="Tahoma" w:hAnsi="Tahoma" w:cs="Tahoma"/>
          <w:sz w:val="18"/>
        </w:rPr>
        <w:t xml:space="preserve"> et 3</w:t>
      </w:r>
      <w:r w:rsidRPr="00AB2353">
        <w:rPr>
          <w:rFonts w:ascii="Tahoma" w:hAnsi="Tahoma" w:cs="Tahoma"/>
          <w:sz w:val="18"/>
          <w:vertAlign w:val="superscript"/>
        </w:rPr>
        <w:t>ème</w:t>
      </w:r>
      <w:r w:rsidRPr="00AB2353">
        <w:rPr>
          <w:rFonts w:ascii="Tahoma" w:hAnsi="Tahoma" w:cs="Tahoma"/>
          <w:sz w:val="18"/>
        </w:rPr>
        <w:t>.</w:t>
      </w:r>
    </w:p>
    <w:p w:rsidR="00182D38" w:rsidRPr="00AB2353" w:rsidRDefault="00182D38">
      <w:p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par catégorie - Remise de médailles aux 3 premiers</w:t>
      </w:r>
    </w:p>
    <w:p w:rsidR="00182D38" w:rsidRDefault="00182D38">
      <w:pPr>
        <w:ind w:right="-468"/>
        <w:rPr>
          <w:rFonts w:ascii="Tahoma" w:hAnsi="Tahoma" w:cs="Tahoma"/>
          <w:sz w:val="18"/>
        </w:rPr>
      </w:pPr>
    </w:p>
    <w:p w:rsidR="002B4D8B" w:rsidRPr="00AB2353" w:rsidRDefault="002B4D8B" w:rsidP="002B4D8B">
      <w:pPr>
        <w:pStyle w:val="Titre2"/>
        <w:rPr>
          <w:rFonts w:ascii="Tahoma" w:hAnsi="Tahoma" w:cs="Tahoma"/>
        </w:rPr>
      </w:pPr>
      <w:r>
        <w:rPr>
          <w:rFonts w:ascii="Tahoma" w:hAnsi="Tahoma" w:cs="Tahoma"/>
        </w:rPr>
        <w:t>Epreuve du 1</w:t>
      </w:r>
      <w:r w:rsidRPr="00AB2353">
        <w:rPr>
          <w:rFonts w:ascii="Tahoma" w:hAnsi="Tahoma" w:cs="Tahoma"/>
        </w:rPr>
        <w:t>500m</w:t>
      </w:r>
    </w:p>
    <w:p w:rsidR="002B4D8B" w:rsidRPr="00AB2353" w:rsidRDefault="002B4D8B" w:rsidP="002B4D8B">
      <w:pPr>
        <w:outlineLvl w:val="0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toutes catégories –</w:t>
      </w:r>
      <w:r>
        <w:rPr>
          <w:rFonts w:ascii="Tahoma" w:hAnsi="Tahoma" w:cs="Tahoma"/>
          <w:sz w:val="18"/>
        </w:rPr>
        <w:t xml:space="preserve"> </w:t>
      </w:r>
      <w:r w:rsidRPr="00AB2353">
        <w:rPr>
          <w:rFonts w:ascii="Tahoma" w:hAnsi="Tahoma" w:cs="Tahoma"/>
          <w:sz w:val="18"/>
        </w:rPr>
        <w:t>Coupe et lots aux 1</w:t>
      </w:r>
      <w:r w:rsidRPr="00AB2353">
        <w:rPr>
          <w:rFonts w:ascii="Tahoma" w:hAnsi="Tahoma" w:cs="Tahoma"/>
          <w:sz w:val="18"/>
          <w:vertAlign w:val="superscript"/>
        </w:rPr>
        <w:t>er</w:t>
      </w:r>
      <w:r w:rsidRPr="00AB2353">
        <w:rPr>
          <w:rFonts w:ascii="Tahoma" w:hAnsi="Tahoma" w:cs="Tahoma"/>
          <w:sz w:val="18"/>
        </w:rPr>
        <w:t xml:space="preserve"> / médailles et lots aux 2</w:t>
      </w:r>
      <w:r w:rsidRPr="00AB2353">
        <w:rPr>
          <w:rFonts w:ascii="Tahoma" w:hAnsi="Tahoma" w:cs="Tahoma"/>
          <w:sz w:val="18"/>
          <w:vertAlign w:val="superscript"/>
        </w:rPr>
        <w:t>ème</w:t>
      </w:r>
      <w:r w:rsidRPr="00AB2353">
        <w:rPr>
          <w:rFonts w:ascii="Tahoma" w:hAnsi="Tahoma" w:cs="Tahoma"/>
          <w:sz w:val="18"/>
        </w:rPr>
        <w:t xml:space="preserve"> et 3</w:t>
      </w:r>
      <w:r w:rsidRPr="00AB2353">
        <w:rPr>
          <w:rFonts w:ascii="Tahoma" w:hAnsi="Tahoma" w:cs="Tahoma"/>
          <w:sz w:val="18"/>
          <w:vertAlign w:val="superscript"/>
        </w:rPr>
        <w:t>ème</w:t>
      </w:r>
      <w:r w:rsidRPr="00AB2353">
        <w:rPr>
          <w:rFonts w:ascii="Tahoma" w:hAnsi="Tahoma" w:cs="Tahoma"/>
          <w:sz w:val="18"/>
        </w:rPr>
        <w:t>.</w:t>
      </w:r>
    </w:p>
    <w:p w:rsidR="002B4D8B" w:rsidRPr="00AB2353" w:rsidRDefault="002B4D8B" w:rsidP="002B4D8B">
      <w:p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Classement Messieurs et Dames par catégorie - Remise de médailles aux 3 premiers</w:t>
      </w:r>
    </w:p>
    <w:p w:rsidR="002B4D8B" w:rsidRPr="00AB2353" w:rsidRDefault="002B4D8B">
      <w:pPr>
        <w:ind w:right="-468"/>
        <w:rPr>
          <w:rFonts w:ascii="Tahoma" w:hAnsi="Tahoma" w:cs="Tahoma"/>
          <w:sz w:val="18"/>
        </w:rPr>
      </w:pPr>
    </w:p>
    <w:p w:rsidR="00182D38" w:rsidRPr="00AB2353" w:rsidRDefault="00182D38">
      <w:pPr>
        <w:pStyle w:val="Titre2"/>
        <w:rPr>
          <w:rFonts w:ascii="Tahoma" w:hAnsi="Tahoma" w:cs="Tahoma"/>
        </w:rPr>
      </w:pPr>
      <w:r w:rsidRPr="00AB2353">
        <w:rPr>
          <w:rFonts w:ascii="Tahoma" w:hAnsi="Tahoma" w:cs="Tahoma"/>
        </w:rPr>
        <w:t xml:space="preserve">Epreuve du </w:t>
      </w:r>
      <w:smartTag w:uri="urn:schemas-microsoft-com:office:smarttags" w:element="metricconverter">
        <w:smartTagPr>
          <w:attr w:name="ProductID" w:val="500 m"/>
        </w:smartTagPr>
        <w:r w:rsidRPr="00AB2353">
          <w:rPr>
            <w:rFonts w:ascii="Tahoma" w:hAnsi="Tahoma" w:cs="Tahoma"/>
          </w:rPr>
          <w:t>500 m</w:t>
        </w:r>
      </w:smartTag>
    </w:p>
    <w:p w:rsidR="00182D38" w:rsidRPr="00AB2353" w:rsidRDefault="002B4D8B">
      <w:pPr>
        <w:ind w:left="60" w:right="-468"/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</w:rPr>
        <w:t xml:space="preserve">Remise du </w:t>
      </w:r>
      <w:proofErr w:type="spellStart"/>
      <w:r>
        <w:rPr>
          <w:rFonts w:ascii="Tahoma" w:hAnsi="Tahoma" w:cs="Tahoma"/>
          <w:sz w:val="18"/>
        </w:rPr>
        <w:t>Pass-Compétition</w:t>
      </w:r>
      <w:proofErr w:type="spellEnd"/>
      <w:r>
        <w:rPr>
          <w:rFonts w:ascii="Tahoma" w:hAnsi="Tahoma" w:cs="Tahoma"/>
          <w:sz w:val="18"/>
        </w:rPr>
        <w:t xml:space="preserve"> – Remise d’une médaille à chaque participant.</w:t>
      </w:r>
    </w:p>
    <w:p w:rsidR="00182D38" w:rsidRPr="00AB2353" w:rsidRDefault="00182D38">
      <w:pPr>
        <w:ind w:right="-468"/>
        <w:rPr>
          <w:rFonts w:ascii="Tahoma" w:hAnsi="Tahoma" w:cs="Tahoma"/>
          <w:sz w:val="18"/>
        </w:rPr>
      </w:pPr>
    </w:p>
    <w:p w:rsidR="00182D38" w:rsidRPr="00AB2353" w:rsidRDefault="00182D38">
      <w:pPr>
        <w:ind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i/>
          <w:sz w:val="18"/>
        </w:rPr>
        <w:t>Attention</w:t>
      </w:r>
      <w:r w:rsidRPr="00AB2353">
        <w:rPr>
          <w:rFonts w:ascii="Tahoma" w:hAnsi="Tahoma" w:cs="Tahoma"/>
          <w:sz w:val="18"/>
        </w:rPr>
        <w:t>, les récompenses ne seront remises qu’aux nageurs présents lors des cérémonies protocolaires.</w:t>
      </w:r>
    </w:p>
    <w:p w:rsidR="00182D38" w:rsidRPr="00AB2353" w:rsidRDefault="00182D38" w:rsidP="000604EF">
      <w:pPr>
        <w:ind w:right="-468"/>
        <w:rPr>
          <w:rFonts w:ascii="Tahoma" w:hAnsi="Tahoma" w:cs="Tahoma"/>
          <w:sz w:val="18"/>
          <w:u w:val="single"/>
        </w:rPr>
      </w:pPr>
    </w:p>
    <w:p w:rsidR="00182D38" w:rsidRPr="00AB2353" w:rsidRDefault="00AB2353">
      <w:pPr>
        <w:ind w:left="60" w:right="-468"/>
        <w:outlineLvl w:val="0"/>
        <w:rPr>
          <w:rFonts w:ascii="Tahoma" w:hAnsi="Tahoma" w:cs="Tahoma"/>
          <w:b/>
          <w:sz w:val="18"/>
          <w:u w:val="single"/>
        </w:rPr>
      </w:pPr>
      <w:r w:rsidRPr="00C87719">
        <w:rPr>
          <w:rFonts w:ascii="Tahoma" w:hAnsi="Tahoma" w:cs="Tahoma"/>
          <w:b/>
          <w:sz w:val="18"/>
          <w:highlight w:val="lightGray"/>
        </w:rPr>
        <w:t>Article 9</w:t>
      </w:r>
      <w:r w:rsidR="00182D38" w:rsidRPr="00AB2353">
        <w:rPr>
          <w:rFonts w:ascii="Tahoma" w:hAnsi="Tahoma" w:cs="Tahoma"/>
          <w:b/>
          <w:sz w:val="18"/>
        </w:rPr>
        <w:t> :</w:t>
      </w:r>
      <w:r w:rsidR="00182D38" w:rsidRPr="00AB2353">
        <w:rPr>
          <w:rFonts w:ascii="Tahoma" w:hAnsi="Tahoma" w:cs="Tahoma"/>
          <w:b/>
          <w:sz w:val="18"/>
        </w:rPr>
        <w:tab/>
      </w:r>
      <w:r w:rsidR="00182D38" w:rsidRPr="00AB2353">
        <w:rPr>
          <w:rFonts w:ascii="Tahoma" w:hAnsi="Tahoma" w:cs="Tahoma"/>
          <w:b/>
          <w:sz w:val="18"/>
          <w:u w:val="single"/>
        </w:rPr>
        <w:t>Droit à l’image</w:t>
      </w:r>
    </w:p>
    <w:p w:rsidR="00182D38" w:rsidRPr="00AB2353" w:rsidRDefault="00182D38">
      <w:pPr>
        <w:ind w:left="60" w:right="-468"/>
        <w:rPr>
          <w:rFonts w:ascii="Tahoma" w:hAnsi="Tahoma" w:cs="Tahoma"/>
          <w:b/>
          <w:sz w:val="18"/>
          <w:u w:val="single"/>
        </w:rPr>
      </w:pPr>
    </w:p>
    <w:p w:rsidR="00182D38" w:rsidRPr="00AB2353" w:rsidRDefault="00182D38">
      <w:pPr>
        <w:ind w:left="60" w:right="-468"/>
        <w:rPr>
          <w:rFonts w:ascii="Tahoma" w:hAnsi="Tahoma" w:cs="Tahoma"/>
          <w:sz w:val="18"/>
        </w:rPr>
      </w:pPr>
      <w:r w:rsidRPr="00AB2353">
        <w:rPr>
          <w:rFonts w:ascii="Tahoma" w:hAnsi="Tahoma" w:cs="Tahoma"/>
          <w:sz w:val="18"/>
        </w:rPr>
        <w:t>Chaque participant accepte que l’organisateur se réserve le droit d’utiliser l’image d’un nageur à des fins de communication et/ou de promotion de la manifestation.</w:t>
      </w:r>
    </w:p>
    <w:p w:rsidR="00182D38" w:rsidRPr="00AB2353" w:rsidRDefault="00182D38">
      <w:pPr>
        <w:rPr>
          <w:rFonts w:ascii="Tahoma" w:hAnsi="Tahoma" w:cs="Tahoma"/>
          <w:sz w:val="18"/>
        </w:rPr>
      </w:pPr>
    </w:p>
    <w:p w:rsidR="00182D38" w:rsidRDefault="00182D38"/>
    <w:sectPr w:rsidR="00182D38" w:rsidSect="000707E9">
      <w:headerReference w:type="default" r:id="rId13"/>
      <w:footerReference w:type="default" r:id="rId14"/>
      <w:pgSz w:w="11906" w:h="16838" w:code="9"/>
      <w:pgMar w:top="1418" w:right="1418" w:bottom="992" w:left="1418" w:header="34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972" w:rsidRDefault="00270972">
      <w:r>
        <w:separator/>
      </w:r>
    </w:p>
  </w:endnote>
  <w:endnote w:type="continuationSeparator" w:id="0">
    <w:p w:rsidR="00270972" w:rsidRDefault="0027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335" w:rsidRDefault="00793528" w:rsidP="0086356E">
    <w:pPr>
      <w:pStyle w:val="Pieddepage"/>
      <w:jc w:val="right"/>
      <w:rPr>
        <w:rFonts w:ascii="Comic Sans MS" w:hAnsi="Comic Sans MS"/>
        <w:sz w:val="10"/>
      </w:rPr>
    </w:pPr>
    <w:r>
      <w:rPr>
        <w:rFonts w:ascii="Comic Sans MS" w:hAnsi="Comic Sans MS"/>
        <w:sz w:val="10"/>
      </w:rPr>
      <w:t>Journée</w:t>
    </w:r>
    <w:r w:rsidR="00C618E3">
      <w:rPr>
        <w:rFonts w:ascii="Comic Sans MS" w:hAnsi="Comic Sans MS"/>
        <w:sz w:val="10"/>
      </w:rPr>
      <w:t>s</w:t>
    </w:r>
    <w:r>
      <w:rPr>
        <w:rFonts w:ascii="Comic Sans MS" w:hAnsi="Comic Sans MS"/>
        <w:sz w:val="10"/>
      </w:rPr>
      <w:t xml:space="preserve"> </w:t>
    </w:r>
    <w:r w:rsidR="00255335">
      <w:rPr>
        <w:rFonts w:ascii="Comic Sans MS" w:hAnsi="Comic Sans MS"/>
        <w:sz w:val="10"/>
      </w:rPr>
      <w:t>E</w:t>
    </w:r>
    <w:r>
      <w:rPr>
        <w:rFonts w:ascii="Comic Sans MS" w:hAnsi="Comic Sans MS"/>
        <w:sz w:val="10"/>
      </w:rPr>
      <w:t>au libre 201</w:t>
    </w:r>
    <w:r w:rsidR="000707E9">
      <w:rPr>
        <w:rFonts w:ascii="Comic Sans MS" w:hAnsi="Comic Sans MS"/>
        <w:sz w:val="10"/>
      </w:rPr>
      <w:t>7 – Etape d’Attichy et de Compiègne les 14 et 15 juillet 2017</w:t>
    </w:r>
    <w:r w:rsidR="00255335">
      <w:rPr>
        <w:rFonts w:ascii="Comic Sans MS" w:hAnsi="Comic Sans MS"/>
        <w:sz w:val="10"/>
      </w:rPr>
      <w:t xml:space="preserve">– Règlement </w:t>
    </w:r>
    <w:r w:rsidR="00C618E3">
      <w:rPr>
        <w:rFonts w:ascii="Comic Sans MS" w:hAnsi="Comic Sans MS"/>
        <w:sz w:val="10"/>
      </w:rPr>
      <w:t>-</w:t>
    </w:r>
    <w:r w:rsidR="00255335">
      <w:rPr>
        <w:rFonts w:ascii="Comic Sans MS" w:hAnsi="Comic Sans MS"/>
        <w:sz w:val="10"/>
      </w:rPr>
      <w:t xml:space="preserve"> page </w:t>
    </w:r>
    <w:r w:rsidR="00255335">
      <w:rPr>
        <w:rStyle w:val="Numrodepage"/>
        <w:rFonts w:ascii="Comic Sans MS" w:hAnsi="Comic Sans MS"/>
        <w:sz w:val="10"/>
      </w:rPr>
      <w:fldChar w:fldCharType="begin"/>
    </w:r>
    <w:r w:rsidR="00255335">
      <w:rPr>
        <w:rStyle w:val="Numrodepage"/>
        <w:rFonts w:ascii="Comic Sans MS" w:hAnsi="Comic Sans MS"/>
        <w:sz w:val="10"/>
      </w:rPr>
      <w:instrText xml:space="preserve"> PAGE </w:instrText>
    </w:r>
    <w:r w:rsidR="00255335">
      <w:rPr>
        <w:rStyle w:val="Numrodepage"/>
        <w:rFonts w:ascii="Comic Sans MS" w:hAnsi="Comic Sans MS"/>
        <w:sz w:val="10"/>
      </w:rPr>
      <w:fldChar w:fldCharType="separate"/>
    </w:r>
    <w:r w:rsidR="00580392">
      <w:rPr>
        <w:rStyle w:val="Numrodepage"/>
        <w:rFonts w:ascii="Comic Sans MS" w:hAnsi="Comic Sans MS"/>
        <w:noProof/>
        <w:sz w:val="10"/>
      </w:rPr>
      <w:t>1</w:t>
    </w:r>
    <w:r w:rsidR="00255335">
      <w:rPr>
        <w:rStyle w:val="Numrodepage"/>
        <w:rFonts w:ascii="Comic Sans MS" w:hAnsi="Comic Sans MS"/>
        <w:sz w:val="1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972" w:rsidRDefault="00270972">
      <w:r>
        <w:separator/>
      </w:r>
    </w:p>
  </w:footnote>
  <w:footnote w:type="continuationSeparator" w:id="0">
    <w:p w:rsidR="00270972" w:rsidRDefault="00270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19" w:rsidRDefault="00580392">
    <w:pPr>
      <w:pStyle w:val="En-tte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85pt;height:68.35pt">
          <v:imagedata r:id="rId1" o:title="JNC60"/>
        </v:shape>
      </w:pict>
    </w:r>
    <w:r w:rsidR="000707E9">
      <w:tab/>
    </w:r>
    <w:r w:rsidR="000707E9" w:rsidRPr="000707E9">
      <w:rPr>
        <w:sz w:val="40"/>
        <w:szCs w:val="40"/>
      </w:rPr>
      <w:t>REGLEMENT SPORTIF</w:t>
    </w:r>
    <w:r w:rsidR="000707E9">
      <w:tab/>
    </w:r>
    <w:r>
      <w:pict>
        <v:shape id="_x0000_i1027" type="#_x0000_t75" style="width:70.35pt;height:70.35pt">
          <v:imagedata r:id="rId2" o:title="attichy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3D26"/>
    <w:multiLevelType w:val="singleLevel"/>
    <w:tmpl w:val="25B63B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652C56"/>
    <w:multiLevelType w:val="multilevel"/>
    <w:tmpl w:val="F2E60084"/>
    <w:lvl w:ilvl="0">
      <w:start w:val="1"/>
      <w:numFmt w:val="upperLetter"/>
      <w:lvlText w:val="%1."/>
      <w:lvlJc w:val="left"/>
      <w:pPr>
        <w:tabs>
          <w:tab w:val="num" w:pos="585"/>
        </w:tabs>
        <w:ind w:left="585" w:hanging="52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56653C"/>
    <w:multiLevelType w:val="singleLevel"/>
    <w:tmpl w:val="25B63B3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5AC752F3"/>
    <w:multiLevelType w:val="multilevel"/>
    <w:tmpl w:val="117C2A7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2D38"/>
    <w:rsid w:val="000005BB"/>
    <w:rsid w:val="000037D2"/>
    <w:rsid w:val="000604EF"/>
    <w:rsid w:val="000707E9"/>
    <w:rsid w:val="0007292A"/>
    <w:rsid w:val="000D09C9"/>
    <w:rsid w:val="00121FC6"/>
    <w:rsid w:val="00133AFB"/>
    <w:rsid w:val="00182D38"/>
    <w:rsid w:val="001A48C2"/>
    <w:rsid w:val="001C77D1"/>
    <w:rsid w:val="00255335"/>
    <w:rsid w:val="00270972"/>
    <w:rsid w:val="002B4D8B"/>
    <w:rsid w:val="002D0819"/>
    <w:rsid w:val="002D47A3"/>
    <w:rsid w:val="002E6063"/>
    <w:rsid w:val="002F0483"/>
    <w:rsid w:val="003022CC"/>
    <w:rsid w:val="00303F53"/>
    <w:rsid w:val="00343FD0"/>
    <w:rsid w:val="00413ADD"/>
    <w:rsid w:val="0047617C"/>
    <w:rsid w:val="004A4513"/>
    <w:rsid w:val="004C12E1"/>
    <w:rsid w:val="004F51CB"/>
    <w:rsid w:val="00532DD0"/>
    <w:rsid w:val="00580392"/>
    <w:rsid w:val="0058593C"/>
    <w:rsid w:val="0068632F"/>
    <w:rsid w:val="007454E8"/>
    <w:rsid w:val="00793528"/>
    <w:rsid w:val="0084159C"/>
    <w:rsid w:val="0086356E"/>
    <w:rsid w:val="00872F62"/>
    <w:rsid w:val="00875F04"/>
    <w:rsid w:val="008E5229"/>
    <w:rsid w:val="0096418E"/>
    <w:rsid w:val="009C4216"/>
    <w:rsid w:val="00A32E13"/>
    <w:rsid w:val="00AB2353"/>
    <w:rsid w:val="00AC7383"/>
    <w:rsid w:val="00B02694"/>
    <w:rsid w:val="00B23D7C"/>
    <w:rsid w:val="00B25311"/>
    <w:rsid w:val="00B465C3"/>
    <w:rsid w:val="00B76BE8"/>
    <w:rsid w:val="00BB236C"/>
    <w:rsid w:val="00BC4D1C"/>
    <w:rsid w:val="00BC625A"/>
    <w:rsid w:val="00C45D24"/>
    <w:rsid w:val="00C47B4D"/>
    <w:rsid w:val="00C618E3"/>
    <w:rsid w:val="00C87719"/>
    <w:rsid w:val="00C91F39"/>
    <w:rsid w:val="00CB6C0F"/>
    <w:rsid w:val="00CF30D8"/>
    <w:rsid w:val="00D024CE"/>
    <w:rsid w:val="00D11CEB"/>
    <w:rsid w:val="00D17C8D"/>
    <w:rsid w:val="00DF05D6"/>
    <w:rsid w:val="00DF5BBD"/>
    <w:rsid w:val="00E153F0"/>
    <w:rsid w:val="00E56BEF"/>
    <w:rsid w:val="00E57086"/>
    <w:rsid w:val="00E625A4"/>
    <w:rsid w:val="00E65102"/>
    <w:rsid w:val="00EE515B"/>
    <w:rsid w:val="00F25E46"/>
    <w:rsid w:val="00FF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8195"/>
    <o:shapelayout v:ext="edit">
      <o:idmap v:ext="edit" data="1"/>
    </o:shapelayout>
  </w:shapeDefaults>
  <w:decimalSymbol w:val=","/>
  <w:listSeparator w:val=";"/>
  <w15:chartTrackingRefBased/>
  <w15:docId w15:val="{79DA823D-FFAF-4FC2-88D2-5ABD3FCAC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60"/>
      <w:outlineLvl w:val="0"/>
    </w:pPr>
    <w:rPr>
      <w:rFonts w:ascii="Comic Sans MS" w:hAnsi="Comic Sans MS"/>
      <w:b/>
      <w:bCs/>
      <w:sz w:val="18"/>
      <w:szCs w:val="18"/>
    </w:rPr>
  </w:style>
  <w:style w:type="paragraph" w:styleId="Titre2">
    <w:name w:val="heading 2"/>
    <w:basedOn w:val="Normal"/>
    <w:next w:val="Normal"/>
    <w:qFormat/>
    <w:pPr>
      <w:keepNext/>
      <w:ind w:left="60" w:right="-468"/>
      <w:outlineLvl w:val="1"/>
    </w:pPr>
    <w:rPr>
      <w:rFonts w:ascii="Comic Sans MS" w:hAnsi="Comic Sans MS"/>
      <w:b/>
      <w:bCs/>
      <w:sz w:val="18"/>
      <w:szCs w:val="18"/>
    </w:rPr>
  </w:style>
  <w:style w:type="paragraph" w:styleId="Titre3">
    <w:name w:val="heading 3"/>
    <w:basedOn w:val="Normal"/>
    <w:next w:val="Normal"/>
    <w:qFormat/>
    <w:pPr>
      <w:keepNext/>
      <w:ind w:right="-468"/>
      <w:outlineLvl w:val="2"/>
    </w:pPr>
    <w:rPr>
      <w:rFonts w:ascii="Comic Sans MS" w:hAnsi="Comic Sans MS"/>
      <w:b/>
      <w:bCs/>
      <w:i/>
      <w:iCs/>
      <w:sz w:val="18"/>
      <w:szCs w:val="1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rFonts w:ascii="Comic Sans MS" w:hAnsi="Comic Sans MS"/>
      <w:sz w:val="18"/>
      <w:szCs w:val="18"/>
    </w:rPr>
  </w:style>
  <w:style w:type="paragraph" w:styleId="Retraitcorpsdetexte">
    <w:name w:val="Body Text Indent"/>
    <w:basedOn w:val="Normal"/>
    <w:pPr>
      <w:ind w:left="585"/>
    </w:pPr>
    <w:rPr>
      <w:rFonts w:ascii="Comic Sans MS" w:hAnsi="Comic Sans MS"/>
      <w:sz w:val="18"/>
      <w:szCs w:val="18"/>
    </w:rPr>
  </w:style>
  <w:style w:type="paragraph" w:styleId="Titre">
    <w:name w:val="Title"/>
    <w:basedOn w:val="Normal"/>
    <w:qFormat/>
    <w:pPr>
      <w:jc w:val="center"/>
      <w:outlineLvl w:val="0"/>
    </w:pPr>
    <w:rPr>
      <w:rFonts w:ascii="Comic Sans MS" w:hAnsi="Comic Sans MS"/>
      <w:b/>
      <w:bCs/>
      <w:sz w:val="28"/>
      <w:szCs w:val="28"/>
      <w:u w:val="single"/>
    </w:rPr>
  </w:style>
  <w:style w:type="paragraph" w:styleId="Retraitcorpsdetexte2">
    <w:name w:val="Body Text Indent 2"/>
    <w:basedOn w:val="Normal"/>
    <w:pPr>
      <w:ind w:left="60"/>
    </w:pPr>
    <w:rPr>
      <w:rFonts w:ascii="Comic Sans MS" w:hAnsi="Comic Sans MS"/>
      <w:color w:val="FF0000"/>
      <w:sz w:val="18"/>
      <w:szCs w:val="18"/>
    </w:rPr>
  </w:style>
  <w:style w:type="character" w:styleId="Lienhypertexte">
    <w:name w:val="Hyperlink"/>
    <w:rPr>
      <w:color w:val="0000FF"/>
      <w:u w:val="single"/>
    </w:rPr>
  </w:style>
  <w:style w:type="paragraph" w:styleId="Retraitcorpsdetexte3">
    <w:name w:val="Body Text Indent 3"/>
    <w:basedOn w:val="Normal"/>
    <w:pPr>
      <w:spacing w:before="120"/>
      <w:ind w:left="62"/>
    </w:pPr>
    <w:rPr>
      <w:rFonts w:ascii="Comic Sans MS" w:hAnsi="Comic Sans MS"/>
      <w:sz w:val="18"/>
      <w:szCs w:val="18"/>
    </w:rPr>
  </w:style>
  <w:style w:type="paragraph" w:styleId="Normalcentr">
    <w:name w:val="Block Text"/>
    <w:basedOn w:val="Normal"/>
    <w:pPr>
      <w:spacing w:before="120"/>
      <w:ind w:left="62" w:right="-471"/>
    </w:pPr>
    <w:rPr>
      <w:rFonts w:ascii="Comic Sans MS" w:hAnsi="Comic Sans MS"/>
      <w:sz w:val="18"/>
      <w:szCs w:val="18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Corpsdetexte2">
    <w:name w:val="Body Text 2"/>
    <w:basedOn w:val="Normal"/>
    <w:pPr>
      <w:ind w:right="-468"/>
    </w:pPr>
    <w:rPr>
      <w:rFonts w:ascii="Comic Sans MS" w:hAnsi="Comic Sans MS"/>
      <w:sz w:val="18"/>
      <w:szCs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E625A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E625A4"/>
    <w:rPr>
      <w:rFonts w:ascii="Segoe UI" w:hAnsi="Segoe UI" w:cs="Segoe UI"/>
      <w:sz w:val="18"/>
      <w:szCs w:val="18"/>
    </w:rPr>
  </w:style>
  <w:style w:type="character" w:customStyle="1" w:styleId="En-tteCar">
    <w:name w:val="En-tête Car"/>
    <w:link w:val="En-tte"/>
    <w:uiPriority w:val="99"/>
    <w:rsid w:val="00C877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nc60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mandrillapp.com/track/click/30495881/www.eaulibreffn.fr?p=eyJzIjoieWRhOVAwTWlnRzVTVmcweXdFdjRQb1pUZzlvIiwidiI6MSwicCI6IntcInVcIjozMDQ5NTg4MSxcInZcIjoxLFwidXJsXCI6XCJodHRwOlxcXC9cXFwvd3d3LmVhdWxpYnJlZmZuLmZyXFxcL1wiLFwiaWRcIjpcImQzOWJjNzA3MDk3OTRhNDlhNDY3N2RiY2E2ZWJhOTFiXCIsXCJ1cmxfaWRzXCI6W1wiNzkzZjFhMDdmMzI4OTcyNzBhNDJmZjU5NDMyODZlOWVlYzU0OWQzNFwiXX0if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cnatation.fr/sc/210600239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80AAA-10E3-4725-ADD9-E6D20B20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1132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</vt:lpstr>
    </vt:vector>
  </TitlesOfParts>
  <Company/>
  <LinksUpToDate>false</LinksUpToDate>
  <CharactersWithSpaces>7345</CharactersWithSpaces>
  <SharedDoc>false</SharedDoc>
  <HLinks>
    <vt:vector size="6" baseType="variant">
      <vt:variant>
        <vt:i4>1835081</vt:i4>
      </vt:variant>
      <vt:variant>
        <vt:i4>0</vt:i4>
      </vt:variant>
      <vt:variant>
        <vt:i4>0</vt:i4>
      </vt:variant>
      <vt:variant>
        <vt:i4>5</vt:i4>
      </vt:variant>
      <vt:variant>
        <vt:lpwstr>http://www.jnc60.com/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</dc:title>
  <dc:subject/>
  <dc:creator>XaV</dc:creator>
  <cp:keywords/>
  <cp:lastModifiedBy>Xavier Vuillemenot</cp:lastModifiedBy>
  <cp:revision>8</cp:revision>
  <cp:lastPrinted>2016-06-10T17:03:00Z</cp:lastPrinted>
  <dcterms:created xsi:type="dcterms:W3CDTF">2016-06-08T18:05:00Z</dcterms:created>
  <dcterms:modified xsi:type="dcterms:W3CDTF">2017-02-28T17:13:00Z</dcterms:modified>
</cp:coreProperties>
</file>